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EBA5" w14:textId="4DB43A70" w:rsidR="00C1265B" w:rsidRDefault="00160C7E" w:rsidP="00C1265B">
      <w:pPr>
        <w:pStyle w:val="Kop1"/>
        <w:jc w:val="center"/>
        <w:rPr>
          <w:rFonts w:ascii="Calibri" w:hAnsi="Calibri"/>
          <w:color w:val="auto"/>
        </w:rPr>
      </w:pPr>
      <w:r>
        <w:rPr>
          <w:rFonts w:ascii="Calibri" w:hAnsi="Calibri"/>
          <w:color w:val="auto"/>
        </w:rPr>
        <w:t>Verwerker</w:t>
      </w:r>
      <w:r w:rsidR="00C1265B" w:rsidRPr="00311235">
        <w:rPr>
          <w:rFonts w:ascii="Calibri" w:hAnsi="Calibri"/>
          <w:color w:val="auto"/>
        </w:rPr>
        <w:t xml:space="preserve">sovereenkomst </w:t>
      </w:r>
    </w:p>
    <w:p w14:paraId="766C40F2" w14:textId="77777777" w:rsidR="00C1265B" w:rsidRDefault="00C1265B" w:rsidP="00C1265B">
      <w:pPr>
        <w:rPr>
          <w:rFonts w:ascii="Calibri" w:hAnsi="Calibri"/>
        </w:rPr>
      </w:pPr>
    </w:p>
    <w:p w14:paraId="4E45FDDF" w14:textId="1632AB04" w:rsidR="00C1265B" w:rsidRPr="004E6032" w:rsidRDefault="00C1265B" w:rsidP="002C3181">
      <w:pPr>
        <w:rPr>
          <w:rFonts w:asciiTheme="majorHAnsi" w:hAnsiTheme="majorHAnsi" w:cstheme="majorHAnsi"/>
          <w:sz w:val="22"/>
          <w:szCs w:val="22"/>
        </w:rPr>
      </w:pPr>
      <w:r w:rsidRPr="004E6032">
        <w:rPr>
          <w:rFonts w:asciiTheme="majorHAnsi" w:hAnsiTheme="majorHAnsi" w:cstheme="majorHAnsi"/>
          <w:sz w:val="22"/>
          <w:szCs w:val="22"/>
        </w:rPr>
        <w:t xml:space="preserve">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sovereenkomst maakt integraal onderdeel uit van de afspraken tussen Partijen overeengekomen op </w:t>
      </w:r>
      <w:permStart w:id="1531473749" w:edGrp="everyone"/>
      <w:r w:rsidRPr="004E6032">
        <w:rPr>
          <w:rFonts w:asciiTheme="majorHAnsi" w:hAnsiTheme="majorHAnsi" w:cstheme="majorHAnsi"/>
          <w:sz w:val="22"/>
          <w:szCs w:val="22"/>
        </w:rPr>
        <w:t>[</w:t>
      </w:r>
      <w:r w:rsidRPr="000947DF">
        <w:rPr>
          <w:rFonts w:asciiTheme="majorHAnsi" w:hAnsiTheme="majorHAnsi" w:cstheme="majorHAnsi"/>
          <w:b/>
          <w:sz w:val="22"/>
          <w:szCs w:val="22"/>
          <w:highlight w:val="yellow"/>
        </w:rPr>
        <w:t>DATUM</w:t>
      </w:r>
      <w:r w:rsidRPr="004E6032">
        <w:rPr>
          <w:rFonts w:asciiTheme="majorHAnsi" w:hAnsiTheme="majorHAnsi" w:cstheme="majorHAnsi"/>
          <w:sz w:val="22"/>
          <w:szCs w:val="22"/>
        </w:rPr>
        <w:t xml:space="preserve">] </w:t>
      </w:r>
      <w:permEnd w:id="1531473749"/>
      <w:r w:rsidRPr="004E6032">
        <w:rPr>
          <w:rFonts w:asciiTheme="majorHAnsi" w:hAnsiTheme="majorHAnsi" w:cstheme="majorHAnsi"/>
          <w:sz w:val="22"/>
          <w:szCs w:val="22"/>
        </w:rPr>
        <w:t>(hierna: “</w:t>
      </w:r>
      <w:r w:rsidRPr="004E6032">
        <w:rPr>
          <w:rFonts w:asciiTheme="majorHAnsi" w:hAnsiTheme="majorHAnsi" w:cstheme="majorHAnsi"/>
          <w:b/>
          <w:sz w:val="22"/>
          <w:szCs w:val="22"/>
        </w:rPr>
        <w:t>de Overeenkomst</w:t>
      </w:r>
      <w:r w:rsidRPr="004E6032">
        <w:rPr>
          <w:rFonts w:asciiTheme="majorHAnsi" w:hAnsiTheme="majorHAnsi" w:cstheme="majorHAnsi"/>
          <w:sz w:val="22"/>
          <w:szCs w:val="22"/>
        </w:rPr>
        <w:t xml:space="preserve">”). </w:t>
      </w:r>
    </w:p>
    <w:p w14:paraId="6E29212F" w14:textId="77777777" w:rsidR="00C1265B" w:rsidRPr="004E6032" w:rsidRDefault="00C1265B" w:rsidP="002C3181">
      <w:pPr>
        <w:rPr>
          <w:rFonts w:asciiTheme="majorHAnsi" w:hAnsiTheme="majorHAnsi" w:cstheme="majorHAnsi"/>
          <w:sz w:val="22"/>
          <w:szCs w:val="22"/>
        </w:rPr>
      </w:pPr>
    </w:p>
    <w:p w14:paraId="3AEB0BB9" w14:textId="77777777" w:rsidR="00C1265B" w:rsidRPr="004E6032" w:rsidRDefault="00C1265B" w:rsidP="002C3181">
      <w:pPr>
        <w:rPr>
          <w:rFonts w:asciiTheme="majorHAnsi" w:hAnsiTheme="majorHAnsi" w:cstheme="majorHAnsi"/>
          <w:b/>
          <w:i/>
          <w:sz w:val="22"/>
          <w:szCs w:val="22"/>
        </w:rPr>
      </w:pPr>
      <w:r w:rsidRPr="004E6032">
        <w:rPr>
          <w:rFonts w:asciiTheme="majorHAnsi" w:hAnsiTheme="majorHAnsi" w:cstheme="majorHAnsi"/>
          <w:b/>
          <w:i/>
          <w:sz w:val="22"/>
          <w:szCs w:val="22"/>
        </w:rPr>
        <w:t>Partijen</w:t>
      </w:r>
    </w:p>
    <w:p w14:paraId="662D9797" w14:textId="30D76C9B" w:rsidR="00C1265B" w:rsidRPr="004E6032" w:rsidRDefault="00C1265B" w:rsidP="002C3181">
      <w:pPr>
        <w:numPr>
          <w:ilvl w:val="0"/>
          <w:numId w:val="1"/>
        </w:numPr>
        <w:rPr>
          <w:rFonts w:asciiTheme="majorHAnsi" w:hAnsiTheme="majorHAnsi" w:cstheme="majorHAnsi"/>
          <w:b/>
          <w:sz w:val="22"/>
          <w:szCs w:val="22"/>
        </w:rPr>
      </w:pPr>
      <w:permStart w:id="1047206884" w:edGrp="everyone"/>
      <w:r w:rsidRPr="004E6032">
        <w:rPr>
          <w:rFonts w:asciiTheme="majorHAnsi" w:hAnsiTheme="majorHAnsi" w:cstheme="majorHAnsi"/>
          <w:b/>
          <w:sz w:val="22"/>
          <w:szCs w:val="22"/>
        </w:rPr>
        <w:t>[</w:t>
      </w:r>
      <w:r w:rsidRPr="000947DF">
        <w:rPr>
          <w:rFonts w:asciiTheme="majorHAnsi" w:hAnsiTheme="majorHAnsi" w:cstheme="majorHAnsi"/>
          <w:b/>
          <w:sz w:val="22"/>
          <w:szCs w:val="22"/>
          <w:highlight w:val="yellow"/>
        </w:rPr>
        <w:t>NAAM</w:t>
      </w:r>
      <w:r w:rsidRPr="004E6032">
        <w:rPr>
          <w:rFonts w:asciiTheme="majorHAnsi" w:hAnsiTheme="majorHAnsi" w:cstheme="majorHAnsi"/>
          <w:b/>
          <w:sz w:val="22"/>
          <w:szCs w:val="22"/>
        </w:rPr>
        <w:t>]</w:t>
      </w:r>
      <w:permEnd w:id="1047206884"/>
      <w:r w:rsidRPr="004E6032">
        <w:rPr>
          <w:rFonts w:asciiTheme="majorHAnsi" w:hAnsiTheme="majorHAnsi" w:cstheme="majorHAnsi"/>
          <w:sz w:val="22"/>
          <w:szCs w:val="22"/>
        </w:rPr>
        <w:t>,</w:t>
      </w:r>
      <w:r w:rsidRPr="004E6032">
        <w:rPr>
          <w:rFonts w:asciiTheme="majorHAnsi" w:hAnsiTheme="majorHAnsi" w:cstheme="majorHAnsi"/>
          <w:b/>
          <w:sz w:val="22"/>
          <w:szCs w:val="22"/>
        </w:rPr>
        <w:t xml:space="preserve"> </w:t>
      </w:r>
      <w:r w:rsidRPr="004E6032">
        <w:rPr>
          <w:rFonts w:asciiTheme="majorHAnsi" w:hAnsiTheme="majorHAnsi" w:cstheme="majorHAnsi"/>
          <w:sz w:val="22"/>
          <w:szCs w:val="22"/>
        </w:rPr>
        <w:t xml:space="preserve">gevestigd aan de </w:t>
      </w:r>
      <w:permStart w:id="1340230352" w:edGrp="everyone"/>
      <w:r w:rsidRPr="004E6032">
        <w:rPr>
          <w:rFonts w:asciiTheme="majorHAnsi" w:hAnsiTheme="majorHAnsi" w:cstheme="majorHAnsi"/>
          <w:sz w:val="22"/>
          <w:szCs w:val="22"/>
        </w:rPr>
        <w:t>[</w:t>
      </w:r>
      <w:r w:rsidRPr="000947DF">
        <w:rPr>
          <w:rFonts w:asciiTheme="majorHAnsi" w:hAnsiTheme="majorHAnsi" w:cstheme="majorHAnsi"/>
          <w:sz w:val="22"/>
          <w:szCs w:val="22"/>
          <w:highlight w:val="yellow"/>
        </w:rPr>
        <w:t>STRAAT</w:t>
      </w:r>
      <w:r w:rsidRPr="004E6032">
        <w:rPr>
          <w:rFonts w:asciiTheme="majorHAnsi" w:hAnsiTheme="majorHAnsi" w:cstheme="majorHAnsi"/>
          <w:sz w:val="22"/>
          <w:szCs w:val="22"/>
        </w:rPr>
        <w:t xml:space="preserve">] </w:t>
      </w:r>
      <w:permEnd w:id="1340230352"/>
      <w:r w:rsidRPr="004E6032">
        <w:rPr>
          <w:rFonts w:asciiTheme="majorHAnsi" w:hAnsiTheme="majorHAnsi" w:cstheme="majorHAnsi"/>
          <w:sz w:val="22"/>
          <w:szCs w:val="22"/>
        </w:rPr>
        <w:t xml:space="preserve">te </w:t>
      </w:r>
      <w:permStart w:id="499604166" w:edGrp="everyone"/>
      <w:r w:rsidRPr="004E6032">
        <w:rPr>
          <w:rFonts w:asciiTheme="majorHAnsi" w:hAnsiTheme="majorHAnsi" w:cstheme="majorHAnsi"/>
          <w:sz w:val="22"/>
          <w:szCs w:val="22"/>
        </w:rPr>
        <w:t>[</w:t>
      </w:r>
      <w:r w:rsidRPr="000947DF">
        <w:rPr>
          <w:rFonts w:asciiTheme="majorHAnsi" w:hAnsiTheme="majorHAnsi" w:cstheme="majorHAnsi"/>
          <w:sz w:val="22"/>
          <w:szCs w:val="22"/>
          <w:highlight w:val="yellow"/>
        </w:rPr>
        <w:t>PLAATS</w:t>
      </w:r>
      <w:r w:rsidRPr="004E6032">
        <w:rPr>
          <w:rFonts w:asciiTheme="majorHAnsi" w:hAnsiTheme="majorHAnsi" w:cstheme="majorHAnsi"/>
          <w:sz w:val="22"/>
          <w:szCs w:val="22"/>
        </w:rPr>
        <w:t>]</w:t>
      </w:r>
      <w:permEnd w:id="499604166"/>
      <w:r w:rsidRPr="004E6032">
        <w:rPr>
          <w:rFonts w:asciiTheme="majorHAnsi" w:hAnsiTheme="majorHAnsi" w:cstheme="majorHAnsi"/>
          <w:sz w:val="22"/>
          <w:szCs w:val="22"/>
        </w:rPr>
        <w:t xml:space="preserve">, ingeschreven bij de Kamer van Koophandel onder nummer </w:t>
      </w:r>
      <w:permStart w:id="1109599359" w:edGrp="everyone"/>
      <w:r w:rsidRPr="004E6032">
        <w:rPr>
          <w:rFonts w:asciiTheme="majorHAnsi" w:hAnsiTheme="majorHAnsi" w:cstheme="majorHAnsi"/>
          <w:sz w:val="22"/>
          <w:szCs w:val="22"/>
        </w:rPr>
        <w:t>[</w:t>
      </w:r>
      <w:r w:rsidRPr="000947DF">
        <w:rPr>
          <w:rFonts w:asciiTheme="majorHAnsi" w:hAnsiTheme="majorHAnsi" w:cstheme="majorHAnsi"/>
          <w:sz w:val="22"/>
          <w:szCs w:val="22"/>
          <w:highlight w:val="yellow"/>
        </w:rPr>
        <w:t>KVKNUMMER</w:t>
      </w:r>
      <w:r w:rsidRPr="004E6032">
        <w:rPr>
          <w:rFonts w:asciiTheme="majorHAnsi" w:hAnsiTheme="majorHAnsi" w:cstheme="majorHAnsi"/>
          <w:sz w:val="22"/>
          <w:szCs w:val="22"/>
        </w:rPr>
        <w:t>]</w:t>
      </w:r>
      <w:permEnd w:id="1109599359"/>
      <w:r w:rsidRPr="004E6032">
        <w:rPr>
          <w:rFonts w:asciiTheme="majorHAnsi" w:hAnsiTheme="majorHAnsi" w:cstheme="majorHAnsi"/>
          <w:sz w:val="22"/>
          <w:szCs w:val="22"/>
        </w:rPr>
        <w:t xml:space="preserve"> en rechtsgeldig vertegenwoordigd door de heer/mevrouw </w:t>
      </w:r>
      <w:permStart w:id="1388315432" w:edGrp="everyone"/>
      <w:r w:rsidRPr="004E6032">
        <w:rPr>
          <w:rFonts w:asciiTheme="majorHAnsi" w:hAnsiTheme="majorHAnsi" w:cstheme="majorHAnsi"/>
          <w:sz w:val="22"/>
          <w:szCs w:val="22"/>
        </w:rPr>
        <w:t>[</w:t>
      </w:r>
      <w:r w:rsidRPr="000947DF">
        <w:rPr>
          <w:rFonts w:asciiTheme="majorHAnsi" w:hAnsiTheme="majorHAnsi" w:cstheme="majorHAnsi"/>
          <w:sz w:val="22"/>
          <w:szCs w:val="22"/>
          <w:highlight w:val="yellow"/>
        </w:rPr>
        <w:t>NAAM</w:t>
      </w:r>
      <w:r w:rsidRPr="004E6032">
        <w:rPr>
          <w:rFonts w:asciiTheme="majorHAnsi" w:hAnsiTheme="majorHAnsi" w:cstheme="majorHAnsi"/>
          <w:sz w:val="22"/>
          <w:szCs w:val="22"/>
        </w:rPr>
        <w:t>]</w:t>
      </w:r>
      <w:permEnd w:id="1388315432"/>
      <w:r w:rsidRPr="004E6032">
        <w:rPr>
          <w:rFonts w:asciiTheme="majorHAnsi" w:hAnsiTheme="majorHAnsi" w:cstheme="majorHAnsi"/>
          <w:sz w:val="22"/>
          <w:szCs w:val="22"/>
        </w:rPr>
        <w:t xml:space="preserve"> (hierna: “</w:t>
      </w:r>
      <w:r w:rsidR="002D02F2" w:rsidRPr="004E6032">
        <w:rPr>
          <w:rFonts w:asciiTheme="majorHAnsi" w:hAnsiTheme="majorHAnsi" w:cstheme="majorHAnsi"/>
          <w:b/>
          <w:sz w:val="22"/>
          <w:szCs w:val="22"/>
        </w:rPr>
        <w:t>Verwerkingsverantwoordelijke</w:t>
      </w:r>
      <w:r w:rsidRPr="004E6032">
        <w:rPr>
          <w:rFonts w:asciiTheme="majorHAnsi" w:hAnsiTheme="majorHAnsi" w:cstheme="majorHAnsi"/>
          <w:sz w:val="22"/>
          <w:szCs w:val="22"/>
        </w:rPr>
        <w:t>”);</w:t>
      </w:r>
    </w:p>
    <w:p w14:paraId="7E1D5E75" w14:textId="77777777" w:rsidR="00C1265B" w:rsidRPr="004E6032" w:rsidRDefault="00C1265B" w:rsidP="002C3181">
      <w:pPr>
        <w:ind w:left="720"/>
        <w:rPr>
          <w:rFonts w:asciiTheme="majorHAnsi" w:hAnsiTheme="majorHAnsi" w:cstheme="majorHAnsi"/>
          <w:sz w:val="22"/>
          <w:szCs w:val="22"/>
        </w:rPr>
      </w:pPr>
    </w:p>
    <w:p w14:paraId="47BDB034" w14:textId="3D2CAD89" w:rsidR="00C1265B" w:rsidRPr="004E6032" w:rsidRDefault="008D2CCF" w:rsidP="00886F73">
      <w:pPr>
        <w:numPr>
          <w:ilvl w:val="0"/>
          <w:numId w:val="1"/>
        </w:numPr>
        <w:rPr>
          <w:rFonts w:asciiTheme="majorHAnsi" w:hAnsiTheme="majorHAnsi" w:cstheme="majorHAnsi"/>
          <w:b/>
          <w:sz w:val="22"/>
          <w:szCs w:val="22"/>
        </w:rPr>
      </w:pPr>
      <w:r>
        <w:rPr>
          <w:rFonts w:asciiTheme="majorHAnsi" w:hAnsiTheme="majorHAnsi" w:cstheme="majorHAnsi"/>
          <w:b/>
          <w:sz w:val="22"/>
          <w:szCs w:val="22"/>
        </w:rPr>
        <w:t>Troublefree BV</w:t>
      </w:r>
      <w:r w:rsidR="00C1265B" w:rsidRPr="004E6032">
        <w:rPr>
          <w:rFonts w:asciiTheme="majorHAnsi" w:hAnsiTheme="majorHAnsi" w:cstheme="majorHAnsi"/>
          <w:sz w:val="22"/>
          <w:szCs w:val="22"/>
        </w:rPr>
        <w:t>,</w:t>
      </w:r>
      <w:r w:rsidR="00C1265B" w:rsidRPr="004E6032">
        <w:rPr>
          <w:rFonts w:asciiTheme="majorHAnsi" w:hAnsiTheme="majorHAnsi" w:cstheme="majorHAnsi"/>
          <w:b/>
          <w:sz w:val="22"/>
          <w:szCs w:val="22"/>
        </w:rPr>
        <w:t xml:space="preserve"> </w:t>
      </w:r>
      <w:r w:rsidR="00C1265B" w:rsidRPr="004E6032">
        <w:rPr>
          <w:rFonts w:asciiTheme="majorHAnsi" w:hAnsiTheme="majorHAnsi" w:cstheme="majorHAnsi"/>
          <w:sz w:val="22"/>
          <w:szCs w:val="22"/>
        </w:rPr>
        <w:t xml:space="preserve">gevestigd aan </w:t>
      </w:r>
      <w:r>
        <w:rPr>
          <w:rFonts w:asciiTheme="majorHAnsi" w:hAnsiTheme="majorHAnsi" w:cstheme="majorHAnsi"/>
          <w:sz w:val="22"/>
          <w:szCs w:val="22"/>
        </w:rPr>
        <w:t>Jacoba van Beierenweg 97-5</w:t>
      </w:r>
      <w:r w:rsidR="00C1265B" w:rsidRPr="004E6032">
        <w:rPr>
          <w:rFonts w:asciiTheme="majorHAnsi" w:hAnsiTheme="majorHAnsi" w:cstheme="majorHAnsi"/>
          <w:sz w:val="22"/>
          <w:szCs w:val="22"/>
        </w:rPr>
        <w:t xml:space="preserve"> te </w:t>
      </w:r>
      <w:r>
        <w:rPr>
          <w:rFonts w:asciiTheme="majorHAnsi" w:hAnsiTheme="majorHAnsi" w:cstheme="majorHAnsi"/>
          <w:sz w:val="22"/>
          <w:szCs w:val="22"/>
        </w:rPr>
        <w:t>Voorhout</w:t>
      </w:r>
      <w:r w:rsidR="00C1265B" w:rsidRPr="004E6032">
        <w:rPr>
          <w:rFonts w:asciiTheme="majorHAnsi" w:hAnsiTheme="majorHAnsi" w:cstheme="majorHAnsi"/>
          <w:sz w:val="22"/>
          <w:szCs w:val="22"/>
        </w:rPr>
        <w:t xml:space="preserve">, ingeschreven bij de Kamer van Koophandel onder nummer </w:t>
      </w:r>
      <w:r w:rsidR="00886F73" w:rsidRPr="00886F73">
        <w:rPr>
          <w:rFonts w:asciiTheme="majorHAnsi" w:hAnsiTheme="majorHAnsi" w:cstheme="majorHAnsi"/>
          <w:sz w:val="22"/>
          <w:szCs w:val="22"/>
        </w:rPr>
        <w:t>28112655</w:t>
      </w:r>
      <w:r w:rsidR="00C1265B" w:rsidRPr="004E6032">
        <w:rPr>
          <w:rFonts w:asciiTheme="majorHAnsi" w:hAnsiTheme="majorHAnsi" w:cstheme="majorHAnsi"/>
          <w:sz w:val="22"/>
          <w:szCs w:val="22"/>
        </w:rPr>
        <w:t xml:space="preserve"> en rechtsgeldig vertegenwoordigd door de heer </w:t>
      </w:r>
      <w:r>
        <w:rPr>
          <w:rFonts w:asciiTheme="majorHAnsi" w:hAnsiTheme="majorHAnsi" w:cstheme="majorHAnsi"/>
          <w:sz w:val="22"/>
          <w:szCs w:val="22"/>
        </w:rPr>
        <w:t>Theo Heemskerk</w:t>
      </w:r>
      <w:r w:rsidR="00C1265B" w:rsidRPr="004E6032">
        <w:rPr>
          <w:rFonts w:asciiTheme="majorHAnsi" w:hAnsiTheme="majorHAnsi" w:cstheme="majorHAnsi"/>
          <w:sz w:val="22"/>
          <w:szCs w:val="22"/>
        </w:rPr>
        <w:t xml:space="preserve"> (hierna: “</w:t>
      </w:r>
      <w:r w:rsidR="00160C7E" w:rsidRPr="004E6032">
        <w:rPr>
          <w:rFonts w:asciiTheme="majorHAnsi" w:hAnsiTheme="majorHAnsi" w:cstheme="majorHAnsi"/>
          <w:b/>
          <w:sz w:val="22"/>
          <w:szCs w:val="22"/>
        </w:rPr>
        <w:t>Verwerker</w:t>
      </w:r>
      <w:r w:rsidR="00C1265B" w:rsidRPr="004E6032">
        <w:rPr>
          <w:rFonts w:asciiTheme="majorHAnsi" w:hAnsiTheme="majorHAnsi" w:cstheme="majorHAnsi"/>
          <w:sz w:val="22"/>
          <w:szCs w:val="22"/>
        </w:rPr>
        <w:t xml:space="preserve">”);  </w:t>
      </w:r>
    </w:p>
    <w:p w14:paraId="531DA4EA" w14:textId="77777777" w:rsidR="00C1265B" w:rsidRPr="004E6032" w:rsidRDefault="00C1265B" w:rsidP="002C3181">
      <w:pPr>
        <w:rPr>
          <w:rFonts w:asciiTheme="majorHAnsi" w:hAnsiTheme="majorHAnsi" w:cstheme="majorHAnsi"/>
          <w:b/>
          <w:sz w:val="22"/>
          <w:szCs w:val="22"/>
        </w:rPr>
      </w:pPr>
      <w:r w:rsidRPr="004E6032">
        <w:rPr>
          <w:rFonts w:asciiTheme="majorHAnsi" w:hAnsiTheme="majorHAnsi" w:cstheme="majorHAnsi"/>
          <w:b/>
          <w:sz w:val="22"/>
          <w:szCs w:val="22"/>
        </w:rPr>
        <w:tab/>
      </w:r>
    </w:p>
    <w:p w14:paraId="334C7FAC" w14:textId="77777777" w:rsidR="00C1265B" w:rsidRPr="004E6032" w:rsidRDefault="00C1265B" w:rsidP="002C3181">
      <w:pPr>
        <w:rPr>
          <w:rFonts w:asciiTheme="majorHAnsi" w:hAnsiTheme="majorHAnsi" w:cstheme="majorHAnsi"/>
          <w:b/>
          <w:i/>
          <w:sz w:val="22"/>
          <w:szCs w:val="22"/>
        </w:rPr>
      </w:pPr>
      <w:r w:rsidRPr="004E6032">
        <w:rPr>
          <w:rFonts w:asciiTheme="majorHAnsi" w:hAnsiTheme="majorHAnsi" w:cstheme="majorHAnsi"/>
          <w:b/>
          <w:i/>
          <w:sz w:val="22"/>
          <w:szCs w:val="22"/>
        </w:rPr>
        <w:t>in aanmerking nemende dat</w:t>
      </w:r>
    </w:p>
    <w:p w14:paraId="18CABB16" w14:textId="2D07C053" w:rsidR="00C1265B" w:rsidRPr="004E6032" w:rsidRDefault="002D02F2"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met zijn klanten een overeenkomst heeft gesloten en </w:t>
      </w: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voor de uitvoering van die overeenkomst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in wenst te schakelen; </w:t>
      </w:r>
    </w:p>
    <w:p w14:paraId="3477E70D" w14:textId="0B8AAF6F" w:rsidR="00C1265B" w:rsidRPr="004E6032" w:rsidRDefault="002D02F2"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ten behoeve van het voorgaande een Overeenkomst hebben gesloten</w:t>
      </w:r>
      <w:r w:rsidR="00160C7E" w:rsidRPr="004E6032">
        <w:rPr>
          <w:rFonts w:asciiTheme="majorHAnsi" w:hAnsiTheme="majorHAnsi" w:cstheme="majorHAnsi"/>
          <w:sz w:val="22"/>
          <w:szCs w:val="22"/>
          <w:lang w:val="nl"/>
        </w:rPr>
        <w:t xml:space="preserve"> op </w:t>
      </w:r>
      <w:permStart w:id="2010007936" w:edGrp="everyone"/>
      <w:r w:rsidR="00C460BD">
        <w:rPr>
          <w:rFonts w:asciiTheme="majorHAnsi" w:hAnsiTheme="majorHAnsi" w:cstheme="majorHAnsi"/>
          <w:sz w:val="22"/>
          <w:szCs w:val="22"/>
          <w:highlight w:val="yellow"/>
          <w:lang w:val="nl"/>
        </w:rPr>
        <w:t>[</w:t>
      </w:r>
      <w:r w:rsidR="00874092">
        <w:rPr>
          <w:rFonts w:asciiTheme="majorHAnsi" w:hAnsiTheme="majorHAnsi" w:cstheme="majorHAnsi"/>
          <w:sz w:val="22"/>
          <w:szCs w:val="22"/>
          <w:highlight w:val="yellow"/>
          <w:lang w:val="nl"/>
        </w:rPr>
        <w:t>DATUM]</w:t>
      </w:r>
      <w:permEnd w:id="2010007936"/>
      <w:r w:rsidR="00160C7E" w:rsidRPr="004E6032">
        <w:rPr>
          <w:rFonts w:asciiTheme="majorHAnsi" w:hAnsiTheme="majorHAnsi" w:cstheme="majorHAnsi"/>
          <w:sz w:val="22"/>
          <w:szCs w:val="22"/>
          <w:lang w:val="nl"/>
        </w:rPr>
        <w:t xml:space="preserve"> (hierna: ‘’de Overeenkomst’’), </w:t>
      </w:r>
      <w:r w:rsidR="00134AC4">
        <w:rPr>
          <w:rFonts w:asciiTheme="majorHAnsi" w:hAnsiTheme="majorHAnsi" w:cstheme="majorHAnsi"/>
          <w:sz w:val="22"/>
          <w:szCs w:val="22"/>
          <w:lang w:val="nl"/>
        </w:rPr>
        <w:t xml:space="preserve">ten behoeve van </w:t>
      </w:r>
      <w:permStart w:id="1433756280" w:edGrp="everyone"/>
      <w:r w:rsidR="00134AC4" w:rsidRPr="00C10828">
        <w:rPr>
          <w:rFonts w:asciiTheme="majorHAnsi" w:hAnsiTheme="majorHAnsi" w:cstheme="majorHAnsi"/>
          <w:sz w:val="22"/>
          <w:szCs w:val="22"/>
          <w:highlight w:val="yellow"/>
          <w:lang w:val="nl"/>
        </w:rPr>
        <w:t>[de automatisering van het financieel</w:t>
      </w:r>
      <w:r w:rsidR="00BB7BC4">
        <w:rPr>
          <w:rFonts w:asciiTheme="majorHAnsi" w:hAnsiTheme="majorHAnsi" w:cstheme="majorHAnsi"/>
          <w:sz w:val="22"/>
          <w:szCs w:val="22"/>
          <w:highlight w:val="yellow"/>
          <w:lang w:val="nl"/>
        </w:rPr>
        <w:t>-</w:t>
      </w:r>
      <w:r w:rsidR="00134AC4" w:rsidRPr="00C10828">
        <w:rPr>
          <w:rFonts w:asciiTheme="majorHAnsi" w:hAnsiTheme="majorHAnsi" w:cstheme="majorHAnsi"/>
          <w:sz w:val="22"/>
          <w:szCs w:val="22"/>
          <w:highlight w:val="yellow"/>
          <w:lang w:val="nl"/>
        </w:rPr>
        <w:t xml:space="preserve">logistieke proces </w:t>
      </w:r>
      <w:r w:rsidR="00C10828" w:rsidRPr="00C10828">
        <w:rPr>
          <w:rFonts w:asciiTheme="majorHAnsi" w:hAnsiTheme="majorHAnsi" w:cstheme="majorHAnsi"/>
          <w:sz w:val="22"/>
          <w:szCs w:val="22"/>
          <w:highlight w:val="yellow"/>
          <w:lang w:val="nl"/>
        </w:rPr>
        <w:t xml:space="preserve">van Verwerkingsverantwoordelijke </w:t>
      </w:r>
      <w:r w:rsidR="00134AC4" w:rsidRPr="00C10828">
        <w:rPr>
          <w:rFonts w:asciiTheme="majorHAnsi" w:hAnsiTheme="majorHAnsi" w:cstheme="majorHAnsi"/>
          <w:sz w:val="22"/>
          <w:szCs w:val="22"/>
          <w:highlight w:val="yellow"/>
          <w:lang w:val="nl"/>
        </w:rPr>
        <w:t xml:space="preserve">/ de hosting van de </w:t>
      </w:r>
      <w:r w:rsidR="00111E57">
        <w:rPr>
          <w:rFonts w:asciiTheme="majorHAnsi" w:hAnsiTheme="majorHAnsi" w:cstheme="majorHAnsi"/>
          <w:sz w:val="22"/>
          <w:szCs w:val="22"/>
          <w:highlight w:val="yellow"/>
          <w:lang w:val="nl"/>
        </w:rPr>
        <w:t>backup</w:t>
      </w:r>
      <w:r w:rsidR="00C10828" w:rsidRPr="00C10828">
        <w:rPr>
          <w:rFonts w:asciiTheme="majorHAnsi" w:hAnsiTheme="majorHAnsi" w:cstheme="majorHAnsi"/>
          <w:sz w:val="22"/>
          <w:szCs w:val="22"/>
          <w:highlight w:val="yellow"/>
          <w:lang w:val="nl"/>
        </w:rPr>
        <w:t xml:space="preserve"> van Verwerkingsverantwoordelijke / het beheer van de domeinnaam van Verwerkingsverantwoordelijke]</w:t>
      </w:r>
      <w:r w:rsidR="00C10828">
        <w:rPr>
          <w:rFonts w:asciiTheme="majorHAnsi" w:hAnsiTheme="majorHAnsi" w:cstheme="majorHAnsi"/>
          <w:sz w:val="22"/>
          <w:szCs w:val="22"/>
          <w:highlight w:val="yellow"/>
          <w:lang w:val="nl"/>
        </w:rPr>
        <w:t xml:space="preserve"> (verwijder wat niet van toepassing is)</w:t>
      </w:r>
      <w:permEnd w:id="1433756280"/>
      <w:r w:rsidR="00C1265B" w:rsidRPr="004E6032">
        <w:rPr>
          <w:rFonts w:asciiTheme="majorHAnsi" w:hAnsiTheme="majorHAnsi" w:cstheme="majorHAnsi"/>
          <w:sz w:val="22"/>
          <w:szCs w:val="22"/>
          <w:lang w:val="nl"/>
        </w:rPr>
        <w:t>;</w:t>
      </w:r>
    </w:p>
    <w:p w14:paraId="76E7B011" w14:textId="20FFDCA9" w:rsidR="00C1265B" w:rsidRPr="004E6032" w:rsidRDefault="00160C7E"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bij de uitvoering van de Over</w:t>
      </w:r>
      <w:bookmarkStart w:id="0" w:name="_GoBack"/>
      <w:bookmarkEnd w:id="0"/>
      <w:r w:rsidR="00C1265B" w:rsidRPr="004E6032">
        <w:rPr>
          <w:rFonts w:asciiTheme="majorHAnsi" w:hAnsiTheme="majorHAnsi" w:cstheme="majorHAnsi"/>
          <w:sz w:val="22"/>
          <w:szCs w:val="22"/>
          <w:lang w:val="nl"/>
        </w:rPr>
        <w:t xml:space="preserve">eenkomst aangemerkt kan worden als </w:t>
      </w:r>
      <w:r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in de zin van artikel </w:t>
      </w:r>
      <w:r w:rsidR="00A61449" w:rsidRPr="004E6032">
        <w:rPr>
          <w:rFonts w:asciiTheme="majorHAnsi" w:hAnsiTheme="majorHAnsi" w:cstheme="majorHAnsi"/>
          <w:sz w:val="22"/>
          <w:szCs w:val="22"/>
          <w:lang w:val="nl"/>
        </w:rPr>
        <w:t>4 lid 8 van de Algemene Verordening Gegevensbescherming (hierna: “AVG”)</w:t>
      </w:r>
      <w:r w:rsidR="00C1265B" w:rsidRPr="004E6032">
        <w:rPr>
          <w:rFonts w:asciiTheme="majorHAnsi" w:hAnsiTheme="majorHAnsi" w:cstheme="majorHAnsi"/>
          <w:sz w:val="22"/>
          <w:szCs w:val="22"/>
          <w:lang w:val="nl"/>
        </w:rPr>
        <w:t xml:space="preserve">; </w:t>
      </w:r>
    </w:p>
    <w:p w14:paraId="315A6DEB" w14:textId="14622AF0" w:rsidR="00C1265B" w:rsidRPr="004E6032" w:rsidRDefault="002D02F2" w:rsidP="007F501F">
      <w:pPr>
        <w:numPr>
          <w:ilvl w:val="0"/>
          <w:numId w:val="3"/>
        </w:numPr>
        <w:suppressAutoHyphens w:val="0"/>
        <w:rPr>
          <w:rFonts w:asciiTheme="majorHAnsi" w:hAnsiTheme="majorHAnsi" w:cstheme="majorHAnsi"/>
          <w:sz w:val="22"/>
          <w:szCs w:val="22"/>
        </w:rPr>
      </w:pPr>
      <w:r w:rsidRPr="004E6032">
        <w:rPr>
          <w:rFonts w:asciiTheme="majorHAnsi" w:hAnsiTheme="majorHAnsi" w:cstheme="majorHAnsi"/>
          <w:sz w:val="22"/>
          <w:szCs w:val="22"/>
        </w:rPr>
        <w:t>Verwerkingsverantwoordelijke</w:t>
      </w:r>
      <w:r w:rsidR="00C1265B" w:rsidRPr="004E6032">
        <w:rPr>
          <w:rFonts w:asciiTheme="majorHAnsi" w:hAnsiTheme="majorHAnsi" w:cstheme="majorHAnsi"/>
          <w:sz w:val="22"/>
          <w:szCs w:val="22"/>
        </w:rPr>
        <w:t xml:space="preserve"> aangemerkt wordt als </w:t>
      </w:r>
      <w:r w:rsidR="00E23F2E" w:rsidRPr="004E6032">
        <w:rPr>
          <w:rFonts w:asciiTheme="majorHAnsi" w:hAnsiTheme="majorHAnsi" w:cstheme="majorHAnsi"/>
          <w:sz w:val="22"/>
          <w:szCs w:val="22"/>
        </w:rPr>
        <w:t>v</w:t>
      </w:r>
      <w:r w:rsidRPr="004E6032">
        <w:rPr>
          <w:rFonts w:asciiTheme="majorHAnsi" w:hAnsiTheme="majorHAnsi" w:cstheme="majorHAnsi"/>
          <w:sz w:val="22"/>
          <w:szCs w:val="22"/>
        </w:rPr>
        <w:t>erwerkingsverantwoordelijke</w:t>
      </w:r>
      <w:r w:rsidR="00C1265B" w:rsidRPr="004E6032">
        <w:rPr>
          <w:rFonts w:asciiTheme="majorHAnsi" w:hAnsiTheme="majorHAnsi" w:cstheme="majorHAnsi"/>
          <w:sz w:val="22"/>
          <w:szCs w:val="22"/>
        </w:rPr>
        <w:t xml:space="preserve"> in de zin van artikel </w:t>
      </w:r>
      <w:r w:rsidR="00A61449" w:rsidRPr="004E6032">
        <w:rPr>
          <w:rFonts w:asciiTheme="majorHAnsi" w:hAnsiTheme="majorHAnsi" w:cstheme="majorHAnsi"/>
          <w:sz w:val="22"/>
          <w:szCs w:val="22"/>
        </w:rPr>
        <w:t>4</w:t>
      </w:r>
      <w:r w:rsidR="00C1265B" w:rsidRPr="004E6032">
        <w:rPr>
          <w:rFonts w:asciiTheme="majorHAnsi" w:hAnsiTheme="majorHAnsi" w:cstheme="majorHAnsi"/>
          <w:sz w:val="22"/>
          <w:szCs w:val="22"/>
        </w:rPr>
        <w:t xml:space="preserve"> </w:t>
      </w:r>
      <w:r w:rsidR="00A61449" w:rsidRPr="004E6032">
        <w:rPr>
          <w:rFonts w:asciiTheme="majorHAnsi" w:hAnsiTheme="majorHAnsi" w:cstheme="majorHAnsi"/>
          <w:sz w:val="22"/>
          <w:szCs w:val="22"/>
        </w:rPr>
        <w:t>lid 7 AVG</w:t>
      </w:r>
      <w:r w:rsidR="00C1265B" w:rsidRPr="004E6032">
        <w:rPr>
          <w:rFonts w:asciiTheme="majorHAnsi" w:hAnsiTheme="majorHAnsi" w:cstheme="majorHAnsi"/>
          <w:sz w:val="22"/>
          <w:szCs w:val="22"/>
        </w:rPr>
        <w:t>;</w:t>
      </w:r>
    </w:p>
    <w:p w14:paraId="7537A004" w14:textId="1515FA74" w:rsidR="00C1265B" w:rsidRPr="004E6032" w:rsidRDefault="00C1265B"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Waar in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gesproken wordt over persoonsgegevens, hiermee persoonsgegevens in de zin van artikel </w:t>
      </w:r>
      <w:r w:rsidR="00414E4E" w:rsidRPr="004E6032">
        <w:rPr>
          <w:rFonts w:asciiTheme="majorHAnsi" w:hAnsiTheme="majorHAnsi" w:cstheme="majorHAnsi"/>
          <w:sz w:val="22"/>
          <w:szCs w:val="22"/>
          <w:lang w:val="nl"/>
        </w:rPr>
        <w:t>4 lid 1 AVG</w:t>
      </w:r>
      <w:r w:rsidR="007821C2" w:rsidRPr="004E6032">
        <w:rPr>
          <w:rFonts w:asciiTheme="majorHAnsi" w:hAnsiTheme="majorHAnsi" w:cstheme="majorHAnsi"/>
          <w:sz w:val="22"/>
          <w:szCs w:val="22"/>
          <w:lang w:val="nl"/>
        </w:rPr>
        <w:t xml:space="preserve"> worden bedoeld</w:t>
      </w:r>
      <w:r w:rsidRPr="004E6032">
        <w:rPr>
          <w:rFonts w:asciiTheme="majorHAnsi" w:hAnsiTheme="majorHAnsi" w:cstheme="majorHAnsi"/>
          <w:sz w:val="22"/>
          <w:szCs w:val="22"/>
          <w:lang w:val="nl"/>
        </w:rPr>
        <w:t>;</w:t>
      </w:r>
    </w:p>
    <w:p w14:paraId="776D991D" w14:textId="0B21074C" w:rsidR="00160C7E" w:rsidRPr="004E6032" w:rsidRDefault="002D02F2"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Verwerkingsverantwoordelijke</w:t>
      </w:r>
      <w:r w:rsidR="00160C7E" w:rsidRPr="004E6032">
        <w:rPr>
          <w:rFonts w:asciiTheme="majorHAnsi" w:hAnsiTheme="majorHAnsi" w:cstheme="majorHAnsi"/>
          <w:sz w:val="22"/>
          <w:szCs w:val="22"/>
        </w:rPr>
        <w:t xml:space="preserve"> de doeleinden en middelen aanwijst voor de verwerking en waarvoor de hierin genoemde voorwaarden gelden;</w:t>
      </w:r>
    </w:p>
    <w:p w14:paraId="7202BCE0" w14:textId="10633624" w:rsidR="00C1265B" w:rsidRPr="004E6032" w:rsidRDefault="00160C7E"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Verwerker hiertoe</w:t>
      </w:r>
      <w:r w:rsidR="00C1265B" w:rsidRPr="004E6032">
        <w:rPr>
          <w:rFonts w:asciiTheme="majorHAnsi" w:hAnsiTheme="majorHAnsi" w:cstheme="majorHAnsi"/>
          <w:sz w:val="22"/>
          <w:szCs w:val="22"/>
        </w:rPr>
        <w:t xml:space="preserve"> bereid is </w:t>
      </w:r>
      <w:r w:rsidRPr="004E6032">
        <w:rPr>
          <w:rFonts w:asciiTheme="majorHAnsi" w:hAnsiTheme="majorHAnsi" w:cstheme="majorHAnsi"/>
          <w:sz w:val="22"/>
          <w:szCs w:val="22"/>
        </w:rPr>
        <w:t xml:space="preserve">en tevens bereid is de </w:t>
      </w:r>
      <w:r w:rsidR="00C1265B" w:rsidRPr="004E6032">
        <w:rPr>
          <w:rFonts w:asciiTheme="majorHAnsi" w:hAnsiTheme="majorHAnsi" w:cstheme="majorHAnsi"/>
          <w:sz w:val="22"/>
          <w:szCs w:val="22"/>
        </w:rPr>
        <w:t xml:space="preserve">verplichtingen omtrent beveiliging en andere aspecten van de </w:t>
      </w:r>
      <w:r w:rsidR="00414E4E" w:rsidRPr="004E6032">
        <w:rPr>
          <w:rFonts w:asciiTheme="majorHAnsi" w:hAnsiTheme="majorHAnsi" w:cstheme="majorHAnsi"/>
          <w:sz w:val="22"/>
          <w:szCs w:val="22"/>
        </w:rPr>
        <w:t xml:space="preserve">AVG </w:t>
      </w:r>
      <w:r w:rsidR="00C1265B" w:rsidRPr="004E6032">
        <w:rPr>
          <w:rFonts w:asciiTheme="majorHAnsi" w:hAnsiTheme="majorHAnsi" w:cstheme="majorHAnsi"/>
          <w:sz w:val="22"/>
          <w:szCs w:val="22"/>
        </w:rPr>
        <w:t>na te komen, voor zover dit binnen zijn macht ligt;</w:t>
      </w:r>
    </w:p>
    <w:p w14:paraId="6E14CE4A" w14:textId="56E0784C" w:rsidR="00C1265B"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De </w:t>
      </w:r>
      <w:r w:rsidR="00160C7E" w:rsidRPr="004E6032">
        <w:rPr>
          <w:rFonts w:asciiTheme="majorHAnsi" w:hAnsiTheme="majorHAnsi" w:cstheme="majorHAnsi"/>
          <w:sz w:val="22"/>
          <w:szCs w:val="22"/>
        </w:rPr>
        <w:t xml:space="preserve">AVG </w:t>
      </w:r>
      <w:r w:rsidRPr="004E6032">
        <w:rPr>
          <w:rFonts w:asciiTheme="majorHAnsi" w:hAnsiTheme="majorHAnsi" w:cstheme="majorHAnsi"/>
          <w:sz w:val="22"/>
          <w:szCs w:val="22"/>
        </w:rPr>
        <w:t xml:space="preserve">aan de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de plicht opleg</w:t>
      </w:r>
      <w:r w:rsidR="00414E4E" w:rsidRPr="004E6032">
        <w:rPr>
          <w:rFonts w:asciiTheme="majorHAnsi" w:hAnsiTheme="majorHAnsi" w:cstheme="majorHAnsi"/>
          <w:sz w:val="22"/>
          <w:szCs w:val="22"/>
        </w:rPr>
        <w:t>t</w:t>
      </w:r>
      <w:r w:rsidRPr="004E6032">
        <w:rPr>
          <w:rFonts w:asciiTheme="majorHAnsi" w:hAnsiTheme="majorHAnsi" w:cstheme="majorHAnsi"/>
          <w:sz w:val="22"/>
          <w:szCs w:val="22"/>
        </w:rPr>
        <w:t xml:space="preserve"> om ervoor zorg te dragen dat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 voldoende waarborgen biedt ten aanzien van de technische en organisatorische beveiligingsmaatregelen met betrekking tot de te verrichten verwerkingen;</w:t>
      </w:r>
    </w:p>
    <w:p w14:paraId="2F3AE2E5" w14:textId="7F131DE2" w:rsidR="00C1265B"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De </w:t>
      </w:r>
      <w:r w:rsidR="00160C7E" w:rsidRPr="004E6032">
        <w:rPr>
          <w:rFonts w:asciiTheme="majorHAnsi" w:hAnsiTheme="majorHAnsi" w:cstheme="majorHAnsi"/>
          <w:sz w:val="22"/>
          <w:szCs w:val="22"/>
        </w:rPr>
        <w:t xml:space="preserve">AVG </w:t>
      </w:r>
      <w:r w:rsidRPr="004E6032">
        <w:rPr>
          <w:rFonts w:asciiTheme="majorHAnsi" w:hAnsiTheme="majorHAnsi" w:cstheme="majorHAnsi"/>
          <w:sz w:val="22"/>
          <w:szCs w:val="22"/>
        </w:rPr>
        <w:t xml:space="preserve">daarnaast aan de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de plicht opleg</w:t>
      </w:r>
      <w:r w:rsidR="00414E4E" w:rsidRPr="004E6032">
        <w:rPr>
          <w:rFonts w:asciiTheme="majorHAnsi" w:hAnsiTheme="majorHAnsi" w:cstheme="majorHAnsi"/>
          <w:sz w:val="22"/>
          <w:szCs w:val="22"/>
        </w:rPr>
        <w:t>t</w:t>
      </w:r>
      <w:r w:rsidRPr="004E6032">
        <w:rPr>
          <w:rFonts w:asciiTheme="majorHAnsi" w:hAnsiTheme="majorHAnsi" w:cstheme="majorHAnsi"/>
          <w:sz w:val="22"/>
          <w:szCs w:val="22"/>
        </w:rPr>
        <w:t xml:space="preserve"> om toe te zien op de naleving van die maatregelen;</w:t>
      </w:r>
    </w:p>
    <w:p w14:paraId="1E2FD6FC" w14:textId="75588ED6" w:rsidR="00160C7E"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Partijen, mede gelet op het vereiste uit artikel</w:t>
      </w:r>
      <w:r w:rsidR="007821C2" w:rsidRPr="004E6032">
        <w:rPr>
          <w:rFonts w:asciiTheme="majorHAnsi" w:hAnsiTheme="majorHAnsi" w:cstheme="majorHAnsi"/>
          <w:sz w:val="22"/>
          <w:szCs w:val="22"/>
        </w:rPr>
        <w:t xml:space="preserve"> 28 lid 3 AVG</w:t>
      </w:r>
      <w:r w:rsidRPr="004E6032">
        <w:rPr>
          <w:rFonts w:asciiTheme="majorHAnsi" w:hAnsiTheme="majorHAnsi" w:cstheme="majorHAnsi"/>
          <w:sz w:val="22"/>
          <w:szCs w:val="22"/>
        </w:rPr>
        <w:t xml:space="preserve">, hun rechten en plichten schriftelijk wensen vast te leggen middels deze </w:t>
      </w:r>
      <w:r w:rsidR="007821C2" w:rsidRPr="004E6032">
        <w:rPr>
          <w:rFonts w:asciiTheme="majorHAnsi" w:hAnsiTheme="majorHAnsi" w:cstheme="majorHAnsi"/>
          <w:sz w:val="22"/>
          <w:szCs w:val="22"/>
        </w:rPr>
        <w:t>v</w:t>
      </w:r>
      <w:r w:rsidR="00160C7E" w:rsidRPr="004E6032">
        <w:rPr>
          <w:rFonts w:asciiTheme="majorHAnsi" w:hAnsiTheme="majorHAnsi" w:cstheme="majorHAnsi"/>
          <w:sz w:val="22"/>
          <w:szCs w:val="22"/>
        </w:rPr>
        <w:t>erwerker</w:t>
      </w:r>
      <w:r w:rsidRPr="004E6032">
        <w:rPr>
          <w:rFonts w:asciiTheme="majorHAnsi" w:hAnsiTheme="majorHAnsi" w:cstheme="majorHAnsi"/>
          <w:sz w:val="22"/>
          <w:szCs w:val="22"/>
        </w:rPr>
        <w:t>sovereenkomst (hierna: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sovereenkomst”)</w:t>
      </w:r>
      <w:r w:rsidR="00160C7E" w:rsidRPr="004E6032">
        <w:rPr>
          <w:rFonts w:asciiTheme="majorHAnsi" w:hAnsiTheme="majorHAnsi" w:cstheme="majorHAnsi"/>
          <w:sz w:val="22"/>
          <w:szCs w:val="22"/>
        </w:rPr>
        <w:t>;</w:t>
      </w:r>
    </w:p>
    <w:p w14:paraId="011F4855" w14:textId="023A77BB" w:rsidR="00C1265B" w:rsidRPr="004E6032" w:rsidRDefault="00160C7E"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Waar in deze Verwerkersovereenkomst gerefereerd wordt aan bepalingen uit de </w:t>
      </w:r>
      <w:r w:rsidR="00FF7108" w:rsidRPr="004E6032">
        <w:rPr>
          <w:rFonts w:asciiTheme="majorHAnsi" w:hAnsiTheme="majorHAnsi" w:cstheme="majorHAnsi"/>
          <w:sz w:val="22"/>
          <w:szCs w:val="22"/>
        </w:rPr>
        <w:t>AVG</w:t>
      </w:r>
      <w:r w:rsidRPr="004E6032">
        <w:rPr>
          <w:rFonts w:asciiTheme="majorHAnsi" w:hAnsiTheme="majorHAnsi" w:cstheme="majorHAnsi"/>
          <w:sz w:val="22"/>
          <w:szCs w:val="22"/>
        </w:rPr>
        <w:t xml:space="preserve">, </w:t>
      </w:r>
      <w:r w:rsidR="00FF7108" w:rsidRPr="004E6032">
        <w:rPr>
          <w:rFonts w:asciiTheme="majorHAnsi" w:hAnsiTheme="majorHAnsi" w:cstheme="majorHAnsi"/>
          <w:sz w:val="22"/>
          <w:szCs w:val="22"/>
        </w:rPr>
        <w:t xml:space="preserve">tot 25 mei 2018 </w:t>
      </w:r>
      <w:r w:rsidRPr="004E6032">
        <w:rPr>
          <w:rFonts w:asciiTheme="majorHAnsi" w:hAnsiTheme="majorHAnsi" w:cstheme="majorHAnsi"/>
          <w:sz w:val="22"/>
          <w:szCs w:val="22"/>
        </w:rPr>
        <w:t xml:space="preserve">de corresponderende bepalingen uit de </w:t>
      </w:r>
      <w:r w:rsidR="00FF7108" w:rsidRPr="004E6032">
        <w:rPr>
          <w:rFonts w:asciiTheme="majorHAnsi" w:hAnsiTheme="majorHAnsi" w:cstheme="majorHAnsi"/>
          <w:sz w:val="22"/>
          <w:szCs w:val="22"/>
        </w:rPr>
        <w:t>Wet bescherming persoonsgegevens</w:t>
      </w:r>
      <w:r w:rsidR="00E65D92" w:rsidRPr="004E6032">
        <w:rPr>
          <w:rFonts w:asciiTheme="majorHAnsi" w:hAnsiTheme="majorHAnsi" w:cstheme="majorHAnsi"/>
          <w:sz w:val="22"/>
          <w:szCs w:val="22"/>
        </w:rPr>
        <w:t xml:space="preserve"> (</w:t>
      </w:r>
      <w:r w:rsidR="00EC545A" w:rsidRPr="004E6032">
        <w:rPr>
          <w:rFonts w:asciiTheme="majorHAnsi" w:hAnsiTheme="majorHAnsi" w:cstheme="majorHAnsi"/>
          <w:sz w:val="22"/>
          <w:szCs w:val="22"/>
        </w:rPr>
        <w:t>hierna: “</w:t>
      </w:r>
      <w:r w:rsidR="00E65D92" w:rsidRPr="004E6032">
        <w:rPr>
          <w:rFonts w:asciiTheme="majorHAnsi" w:hAnsiTheme="majorHAnsi" w:cstheme="majorHAnsi"/>
          <w:sz w:val="22"/>
          <w:szCs w:val="22"/>
        </w:rPr>
        <w:t>Wbp</w:t>
      </w:r>
      <w:r w:rsidR="00EC545A" w:rsidRPr="004E6032">
        <w:rPr>
          <w:rFonts w:asciiTheme="majorHAnsi" w:hAnsiTheme="majorHAnsi" w:cstheme="majorHAnsi"/>
          <w:sz w:val="22"/>
          <w:szCs w:val="22"/>
        </w:rPr>
        <w:t>”</w:t>
      </w:r>
      <w:r w:rsidR="00E65D92" w:rsidRPr="004E6032">
        <w:rPr>
          <w:rFonts w:asciiTheme="majorHAnsi" w:hAnsiTheme="majorHAnsi" w:cstheme="majorHAnsi"/>
          <w:sz w:val="22"/>
          <w:szCs w:val="22"/>
        </w:rPr>
        <w:t>)</w:t>
      </w:r>
      <w:r w:rsidR="00FF7108" w:rsidRPr="004E6032">
        <w:rPr>
          <w:rFonts w:asciiTheme="majorHAnsi" w:hAnsiTheme="majorHAnsi" w:cstheme="majorHAnsi"/>
          <w:sz w:val="22"/>
          <w:szCs w:val="22"/>
        </w:rPr>
        <w:t xml:space="preserve"> </w:t>
      </w:r>
      <w:r w:rsidRPr="004E6032">
        <w:rPr>
          <w:rFonts w:asciiTheme="majorHAnsi" w:hAnsiTheme="majorHAnsi" w:cstheme="majorHAnsi"/>
          <w:sz w:val="22"/>
          <w:szCs w:val="22"/>
        </w:rPr>
        <w:t>worden bedoeld</w:t>
      </w:r>
      <w:r w:rsidR="00C1265B" w:rsidRPr="004E6032">
        <w:rPr>
          <w:rFonts w:asciiTheme="majorHAnsi" w:hAnsiTheme="majorHAnsi" w:cstheme="majorHAnsi"/>
          <w:sz w:val="22"/>
          <w:szCs w:val="22"/>
        </w:rPr>
        <w:t>.</w:t>
      </w:r>
    </w:p>
    <w:p w14:paraId="2DD57594" w14:textId="77777777" w:rsidR="00F15971" w:rsidRPr="004E6032" w:rsidRDefault="00F15971" w:rsidP="002C3181">
      <w:pPr>
        <w:pStyle w:val="Lijstalinea"/>
        <w:rPr>
          <w:rFonts w:asciiTheme="majorHAnsi" w:hAnsiTheme="majorHAnsi" w:cstheme="majorHAnsi"/>
          <w:sz w:val="22"/>
          <w:szCs w:val="22"/>
        </w:rPr>
      </w:pPr>
    </w:p>
    <w:p w14:paraId="623B4B93" w14:textId="26A268A0" w:rsidR="00C1265B" w:rsidRPr="004E6032" w:rsidRDefault="00C1265B" w:rsidP="002C3181">
      <w:pPr>
        <w:pStyle w:val="Lijstalinea"/>
        <w:ind w:left="0"/>
        <w:rPr>
          <w:rFonts w:asciiTheme="majorHAnsi" w:hAnsiTheme="majorHAnsi" w:cstheme="majorHAnsi"/>
          <w:b/>
          <w:i/>
          <w:sz w:val="22"/>
          <w:szCs w:val="22"/>
        </w:rPr>
      </w:pPr>
      <w:r w:rsidRPr="004E6032">
        <w:rPr>
          <w:rFonts w:asciiTheme="majorHAnsi" w:hAnsiTheme="majorHAnsi" w:cstheme="majorHAnsi"/>
          <w:b/>
          <w:i/>
          <w:sz w:val="22"/>
          <w:szCs w:val="22"/>
        </w:rPr>
        <w:t>zijn als volgt overeengekomen</w:t>
      </w:r>
    </w:p>
    <w:p w14:paraId="7D846860" w14:textId="45EFA207" w:rsidR="00E65D92" w:rsidRDefault="00E65D92" w:rsidP="002C3181">
      <w:pPr>
        <w:pStyle w:val="Lijstalinea"/>
        <w:ind w:left="0"/>
        <w:rPr>
          <w:rFonts w:asciiTheme="majorHAnsi" w:hAnsiTheme="majorHAnsi" w:cstheme="majorHAnsi"/>
          <w:sz w:val="22"/>
          <w:szCs w:val="22"/>
        </w:rPr>
      </w:pPr>
    </w:p>
    <w:p w14:paraId="1527B525" w14:textId="77777777" w:rsidR="004E6032" w:rsidRPr="004E6032" w:rsidRDefault="004E6032" w:rsidP="002C3181">
      <w:pPr>
        <w:pStyle w:val="Lijstalinea"/>
        <w:ind w:left="0"/>
        <w:rPr>
          <w:rFonts w:asciiTheme="majorHAnsi" w:hAnsiTheme="majorHAnsi" w:cstheme="majorHAnsi"/>
          <w:sz w:val="22"/>
          <w:szCs w:val="22"/>
        </w:rPr>
      </w:pPr>
    </w:p>
    <w:p w14:paraId="17CF2F01" w14:textId="77777777" w:rsidR="00C1265B" w:rsidRPr="004E6032" w:rsidRDefault="00C1265B" w:rsidP="002C3181">
      <w:pPr>
        <w:widowControl w:val="0"/>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 Doeleinden van verwerking</w:t>
      </w:r>
    </w:p>
    <w:p w14:paraId="024B02B9" w14:textId="5176CC50"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verbindt zich onder de voorwaarden van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in opdracht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persoonsgegevens te verwerken. Verwerking zal uitsluitend plaatsvinden in het kader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w:t>
      </w:r>
      <w:r w:rsidR="004B2C1B">
        <w:rPr>
          <w:rFonts w:asciiTheme="majorHAnsi" w:hAnsiTheme="majorHAnsi" w:cstheme="majorHAnsi"/>
          <w:sz w:val="22"/>
          <w:szCs w:val="22"/>
          <w:lang w:val="nl"/>
        </w:rPr>
        <w:t>ten behoeve van</w:t>
      </w:r>
      <w:permStart w:id="1822766052" w:edGrp="everyone"/>
      <w:r w:rsidR="004B2C1B">
        <w:rPr>
          <w:rFonts w:asciiTheme="majorHAnsi" w:hAnsiTheme="majorHAnsi" w:cstheme="majorHAnsi"/>
          <w:sz w:val="22"/>
          <w:szCs w:val="22"/>
          <w:lang w:val="nl"/>
        </w:rPr>
        <w:t xml:space="preserve"> </w:t>
      </w:r>
      <w:r w:rsidR="004B2C1B" w:rsidRPr="00C10828">
        <w:rPr>
          <w:rFonts w:asciiTheme="majorHAnsi" w:hAnsiTheme="majorHAnsi" w:cstheme="majorHAnsi"/>
          <w:sz w:val="22"/>
          <w:szCs w:val="22"/>
          <w:highlight w:val="yellow"/>
          <w:lang w:val="nl"/>
        </w:rPr>
        <w:t>[de automatisering van het financieel</w:t>
      </w:r>
      <w:r w:rsidR="00BB7BC4">
        <w:rPr>
          <w:rFonts w:asciiTheme="majorHAnsi" w:hAnsiTheme="majorHAnsi" w:cstheme="majorHAnsi"/>
          <w:sz w:val="22"/>
          <w:szCs w:val="22"/>
          <w:highlight w:val="yellow"/>
          <w:lang w:val="nl"/>
        </w:rPr>
        <w:t>-</w:t>
      </w:r>
      <w:r w:rsidR="004B2C1B" w:rsidRPr="00C10828">
        <w:rPr>
          <w:rFonts w:asciiTheme="majorHAnsi" w:hAnsiTheme="majorHAnsi" w:cstheme="majorHAnsi"/>
          <w:sz w:val="22"/>
          <w:szCs w:val="22"/>
          <w:highlight w:val="yellow"/>
          <w:lang w:val="nl"/>
        </w:rPr>
        <w:t xml:space="preserve">logistieke proces van Verwerkingsverantwoordelijke / de hosting van de </w:t>
      </w:r>
      <w:r w:rsidR="00111E57">
        <w:rPr>
          <w:rFonts w:asciiTheme="majorHAnsi" w:hAnsiTheme="majorHAnsi" w:cstheme="majorHAnsi"/>
          <w:sz w:val="22"/>
          <w:szCs w:val="22"/>
          <w:highlight w:val="yellow"/>
          <w:lang w:val="nl"/>
        </w:rPr>
        <w:t>backup</w:t>
      </w:r>
      <w:r w:rsidR="004B2C1B" w:rsidRPr="00C10828">
        <w:rPr>
          <w:rFonts w:asciiTheme="majorHAnsi" w:hAnsiTheme="majorHAnsi" w:cstheme="majorHAnsi"/>
          <w:sz w:val="22"/>
          <w:szCs w:val="22"/>
          <w:highlight w:val="yellow"/>
          <w:lang w:val="nl"/>
        </w:rPr>
        <w:t xml:space="preserve"> van Verwerkingsverantwoordelijke / het beheer van de domeinnaam van Verwerkingsverantwoordelijke]</w:t>
      </w:r>
      <w:r w:rsidR="004B2C1B">
        <w:rPr>
          <w:rFonts w:asciiTheme="majorHAnsi" w:hAnsiTheme="majorHAnsi" w:cstheme="majorHAnsi"/>
          <w:sz w:val="22"/>
          <w:szCs w:val="22"/>
          <w:highlight w:val="yellow"/>
          <w:lang w:val="nl"/>
        </w:rPr>
        <w:t xml:space="preserve"> (verwijder wat niet van toepassing is)</w:t>
      </w:r>
      <w:permEnd w:id="1822766052"/>
      <w:r w:rsidR="00160C7E" w:rsidRPr="004E6032">
        <w:rPr>
          <w:rFonts w:asciiTheme="majorHAnsi" w:hAnsiTheme="majorHAnsi" w:cstheme="majorHAnsi"/>
          <w:sz w:val="22"/>
          <w:szCs w:val="22"/>
          <w:lang w:val="nl"/>
        </w:rPr>
        <w:t xml:space="preserve"> </w:t>
      </w:r>
      <w:r w:rsidRPr="004E6032">
        <w:rPr>
          <w:rFonts w:asciiTheme="majorHAnsi" w:hAnsiTheme="majorHAnsi" w:cstheme="majorHAnsi"/>
          <w:sz w:val="22"/>
          <w:szCs w:val="22"/>
          <w:lang w:val="nl"/>
        </w:rPr>
        <w:t>en die doeleinden die met nadere instemming zijn vastgelegd in de Overeenkomst.</w:t>
      </w:r>
    </w:p>
    <w:p w14:paraId="12B42004" w14:textId="23EEC35F" w:rsidR="00C1265B" w:rsidRPr="004E6032" w:rsidRDefault="00C1265B" w:rsidP="002C3181">
      <w:pPr>
        <w:widowControl w:val="0"/>
        <w:autoSpaceDE w:val="0"/>
        <w:autoSpaceDN w:val="0"/>
        <w:adjustRightInd w:val="0"/>
        <w:ind w:left="710" w:hanging="710"/>
        <w:rPr>
          <w:rFonts w:asciiTheme="majorHAnsi" w:hAnsiTheme="majorHAnsi" w:cstheme="majorHAnsi"/>
          <w:color w:val="FF0000"/>
          <w:sz w:val="22"/>
          <w:szCs w:val="22"/>
          <w:lang w:val="nl"/>
        </w:rPr>
      </w:pPr>
      <w:r w:rsidRPr="004E6032">
        <w:rPr>
          <w:rFonts w:asciiTheme="majorHAnsi" w:hAnsiTheme="majorHAnsi" w:cstheme="majorHAnsi"/>
          <w:sz w:val="22"/>
          <w:szCs w:val="22"/>
          <w:lang w:val="nl"/>
        </w:rPr>
        <w:t>1.2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 xml:space="preserve">De persoonsgegevens die door Verwerker in het kader van de Overeenkomst (zullen) worden verwerkt, en de </w:t>
      </w:r>
      <w:r w:rsidR="00746611" w:rsidRPr="004E6032">
        <w:rPr>
          <w:rFonts w:asciiTheme="majorHAnsi" w:hAnsiTheme="majorHAnsi" w:cstheme="majorHAnsi"/>
          <w:sz w:val="22"/>
          <w:szCs w:val="22"/>
        </w:rPr>
        <w:t>categorieën</w:t>
      </w:r>
      <w:r w:rsidR="00E23F2E" w:rsidRPr="004E6032">
        <w:rPr>
          <w:rFonts w:asciiTheme="majorHAnsi" w:hAnsiTheme="majorHAnsi" w:cstheme="majorHAnsi"/>
          <w:sz w:val="22"/>
          <w:szCs w:val="22"/>
        </w:rPr>
        <w:t xml:space="preserve"> </w:t>
      </w:r>
      <w:r w:rsidR="00160C7E" w:rsidRPr="004E6032">
        <w:rPr>
          <w:rFonts w:asciiTheme="majorHAnsi" w:hAnsiTheme="majorHAnsi" w:cstheme="majorHAnsi"/>
          <w:sz w:val="22"/>
          <w:szCs w:val="22"/>
          <w:lang w:val="nl"/>
        </w:rPr>
        <w:t>betrokkenen van wie deze afkomstig zijn, zijn opgenomen in Bijlage 1. Verwerker</w:t>
      </w:r>
      <w:r w:rsidRPr="004E6032">
        <w:rPr>
          <w:rFonts w:asciiTheme="majorHAnsi" w:hAnsiTheme="majorHAnsi" w:cstheme="majorHAnsi"/>
          <w:sz w:val="22"/>
          <w:szCs w:val="22"/>
          <w:lang w:val="nl"/>
        </w:rPr>
        <w:t xml:space="preserve"> zal de persoonsgegevens niet voor enig ander doel verwerken dan zoals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is vastgesteld.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op de hoogte stellen van de verwerkingsdoeleinden voor zover deze niet reeds in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zijn genoemd. </w:t>
      </w:r>
    </w:p>
    <w:p w14:paraId="233D04C3" w14:textId="6D974CC9"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1.3</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heeft geen zeggenschap over het doel en de middelen voor de verwerking van persoonsgegevens.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neemt geen zelfstandige beslissingen over de ontvangst en het gebruik van de persoonsgegevens, de verstrekking aan derden en de duur van de opslag van persoonsgegevens. </w:t>
      </w:r>
    </w:p>
    <w:p w14:paraId="76EC6602" w14:textId="77777777" w:rsidR="00C1265B" w:rsidRPr="004E6032" w:rsidRDefault="00C1265B" w:rsidP="002C3181">
      <w:pPr>
        <w:ind w:left="705" w:hanging="705"/>
        <w:rPr>
          <w:rFonts w:asciiTheme="majorHAnsi" w:hAnsiTheme="majorHAnsi" w:cstheme="majorHAnsi"/>
          <w:sz w:val="22"/>
          <w:szCs w:val="22"/>
        </w:rPr>
      </w:pPr>
    </w:p>
    <w:p w14:paraId="66124B44" w14:textId="6069B141"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b/>
          <w:bCs/>
          <w:sz w:val="22"/>
          <w:szCs w:val="22"/>
          <w:lang w:val="nl"/>
        </w:rPr>
        <w:t xml:space="preserve">Artikel 2. Verplichtingen </w:t>
      </w:r>
      <w:r w:rsidR="00160C7E" w:rsidRPr="004E6032">
        <w:rPr>
          <w:rFonts w:asciiTheme="majorHAnsi" w:hAnsiTheme="majorHAnsi" w:cstheme="majorHAnsi"/>
          <w:b/>
          <w:bCs/>
          <w:sz w:val="22"/>
          <w:szCs w:val="22"/>
          <w:lang w:val="nl"/>
        </w:rPr>
        <w:t>Verwerker</w:t>
      </w:r>
    </w:p>
    <w:p w14:paraId="66DE694F" w14:textId="51C1FCBA"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2.1</w:t>
      </w:r>
      <w:r w:rsidRPr="004E6032">
        <w:rPr>
          <w:rFonts w:asciiTheme="majorHAnsi" w:hAnsiTheme="majorHAnsi" w:cstheme="majorHAnsi"/>
          <w:sz w:val="22"/>
          <w:szCs w:val="22"/>
          <w:lang w:val="nl"/>
        </w:rPr>
        <w:tab/>
        <w:t xml:space="preserve">Ten aanzien van de in artikel 1 genoemde verwerkingen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zorg dragen voor de naleving van de voorwaarden die, op grond van de Wbp</w:t>
      </w:r>
      <w:r w:rsidR="00160C7E" w:rsidRPr="004E6032">
        <w:rPr>
          <w:rFonts w:asciiTheme="majorHAnsi" w:hAnsiTheme="majorHAnsi" w:cstheme="majorHAnsi"/>
          <w:sz w:val="22"/>
          <w:szCs w:val="22"/>
          <w:lang w:val="nl"/>
        </w:rPr>
        <w:t xml:space="preserve"> en de AVG</w:t>
      </w:r>
      <w:r w:rsidRPr="004E6032">
        <w:rPr>
          <w:rFonts w:asciiTheme="majorHAnsi" w:hAnsiTheme="majorHAnsi" w:cstheme="majorHAnsi"/>
          <w:sz w:val="22"/>
          <w:szCs w:val="22"/>
          <w:lang w:val="nl"/>
        </w:rPr>
        <w:t xml:space="preserve">, worden gesteld aan het </w:t>
      </w:r>
      <w:r w:rsidR="008D3524" w:rsidRPr="004E6032">
        <w:rPr>
          <w:rFonts w:asciiTheme="majorHAnsi" w:hAnsiTheme="majorHAnsi" w:cstheme="majorHAnsi"/>
          <w:sz w:val="22"/>
          <w:szCs w:val="22"/>
          <w:lang w:val="nl"/>
        </w:rPr>
        <w:t>verwerken van</w:t>
      </w:r>
      <w:r w:rsidRPr="004E6032">
        <w:rPr>
          <w:rFonts w:asciiTheme="majorHAnsi" w:hAnsiTheme="majorHAnsi" w:cstheme="majorHAnsi"/>
          <w:sz w:val="22"/>
          <w:szCs w:val="22"/>
          <w:lang w:val="nl"/>
        </w:rPr>
        <w:t xml:space="preserve"> persoonsgegevens</w:t>
      </w:r>
      <w:r w:rsidR="00160C7E" w:rsidRPr="004E6032">
        <w:rPr>
          <w:rFonts w:asciiTheme="majorHAnsi" w:hAnsiTheme="majorHAnsi" w:cstheme="majorHAnsi"/>
          <w:sz w:val="22"/>
          <w:szCs w:val="22"/>
          <w:lang w:val="nl"/>
        </w:rPr>
        <w:t xml:space="preserve"> door Verwerker vanuit diens rol</w:t>
      </w:r>
      <w:r w:rsidRPr="004E6032">
        <w:rPr>
          <w:rFonts w:asciiTheme="majorHAnsi" w:hAnsiTheme="majorHAnsi" w:cstheme="majorHAnsi"/>
          <w:sz w:val="22"/>
          <w:szCs w:val="22"/>
          <w:lang w:val="nl"/>
        </w:rPr>
        <w:t xml:space="preserve">. </w:t>
      </w:r>
    </w:p>
    <w:p w14:paraId="7D7AF455" w14:textId="6E9B10F4"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w:t>
      </w:r>
      <w:r w:rsidR="00BD78F8" w:rsidRPr="004E6032">
        <w:rPr>
          <w:rFonts w:asciiTheme="majorHAnsi" w:hAnsiTheme="majorHAnsi" w:cstheme="majorHAnsi"/>
          <w:sz w:val="22"/>
          <w:szCs w:val="22"/>
          <w:lang w:val="nl"/>
        </w:rPr>
        <w:t xml:space="preserve">op diens verzoek </w:t>
      </w:r>
      <w:r w:rsidR="00F71378" w:rsidRPr="004E6032">
        <w:rPr>
          <w:rFonts w:asciiTheme="majorHAnsi" w:hAnsiTheme="majorHAnsi" w:cstheme="majorHAnsi"/>
          <w:sz w:val="22"/>
          <w:szCs w:val="22"/>
          <w:lang w:val="nl"/>
        </w:rPr>
        <w:t xml:space="preserve">daartoe </w:t>
      </w:r>
      <w:r w:rsidR="00BD78F8" w:rsidRPr="004E6032">
        <w:rPr>
          <w:rFonts w:asciiTheme="majorHAnsi" w:hAnsiTheme="majorHAnsi" w:cstheme="majorHAnsi"/>
          <w:sz w:val="22"/>
          <w:szCs w:val="22"/>
          <w:lang w:val="nl"/>
        </w:rPr>
        <w:t>en binnen een redelijke termijn</w:t>
      </w:r>
      <w:r w:rsidRPr="004E6032">
        <w:rPr>
          <w:rFonts w:asciiTheme="majorHAnsi" w:hAnsiTheme="majorHAnsi" w:cstheme="majorHAnsi"/>
          <w:sz w:val="22"/>
          <w:szCs w:val="22"/>
          <w:lang w:val="nl"/>
        </w:rPr>
        <w:t xml:space="preserve">, informeren over de door hem genomen maatregelen aangaande zijn verplichtingen onder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70FC4BA6" w14:textId="323451C0"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2.3</w:t>
      </w:r>
      <w:r w:rsidRPr="004E6032">
        <w:rPr>
          <w:rFonts w:asciiTheme="majorHAnsi" w:hAnsiTheme="majorHAnsi" w:cstheme="majorHAnsi"/>
          <w:sz w:val="22"/>
          <w:szCs w:val="22"/>
          <w:lang w:val="nl"/>
        </w:rPr>
        <w:tab/>
        <w:t xml:space="preserve">De verplichtingen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die uit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voortvloeien, gelden ook voor degenen die persoonsgegevens verwerken onder het gezag van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w:t>
      </w:r>
    </w:p>
    <w:p w14:paraId="19EF195E" w14:textId="569D4DD2"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lang w:val="nl"/>
        </w:rPr>
        <w:t>2.4</w:t>
      </w:r>
      <w:r w:rsidRPr="004E6032">
        <w:rPr>
          <w:rFonts w:asciiTheme="majorHAnsi" w:hAnsiTheme="majorHAnsi" w:cstheme="majorHAnsi"/>
          <w:sz w:val="22"/>
          <w:szCs w:val="22"/>
          <w:lang w:val="nl"/>
        </w:rPr>
        <w:tab/>
        <w:t xml:space="preserve">Het verwerken van persoonsgegevens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nimmer met zich meebrengen dat de databases van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worden verrijkt met de gegevens afkomstig uit de datasets van </w:t>
      </w:r>
      <w:r w:rsidR="002D02F2" w:rsidRPr="004E6032">
        <w:rPr>
          <w:rFonts w:asciiTheme="majorHAnsi" w:hAnsiTheme="majorHAnsi" w:cstheme="majorHAnsi"/>
          <w:sz w:val="22"/>
          <w:szCs w:val="22"/>
          <w:lang w:val="nl"/>
        </w:rPr>
        <w:t>Verwerkingsverantwoordelijke</w:t>
      </w:r>
      <w:r w:rsidR="00BD78F8" w:rsidRPr="004E6032">
        <w:rPr>
          <w:rFonts w:asciiTheme="majorHAnsi" w:hAnsiTheme="majorHAnsi" w:cstheme="majorHAnsi"/>
          <w:sz w:val="22"/>
          <w:szCs w:val="22"/>
          <w:lang w:val="nl"/>
        </w:rPr>
        <w:t xml:space="preserve"> tenzij het de gegevens </w:t>
      </w:r>
      <w:r w:rsidR="00BD78F8" w:rsidRPr="004E6032">
        <w:rPr>
          <w:rFonts w:asciiTheme="majorHAnsi" w:hAnsiTheme="majorHAnsi" w:cstheme="majorHAnsi"/>
          <w:sz w:val="22"/>
          <w:szCs w:val="22"/>
        </w:rPr>
        <w:t>in geaggregeerde, niet herleidbare, vorm betreft. In dat geval is het Verwerker toegestaan deze gegevens voor eigen overige doeleinden te gebruiken.</w:t>
      </w:r>
    </w:p>
    <w:p w14:paraId="6BBF5A56" w14:textId="0A8A9C44" w:rsidR="00396116" w:rsidRPr="004E6032" w:rsidRDefault="00396116"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rPr>
        <w:t>2.5</w:t>
      </w:r>
      <w:r w:rsidRPr="004E6032">
        <w:rPr>
          <w:rFonts w:asciiTheme="majorHAnsi" w:hAnsiTheme="majorHAnsi" w:cstheme="majorHAnsi"/>
          <w:sz w:val="22"/>
          <w:szCs w:val="22"/>
        </w:rPr>
        <w:tab/>
        <w:t>Verwerker zal de Verwerkingsverantwoordelijke onmiddellijk in kennis stellen indien naar zijn mening een instructie van de Verwerkingsverantwoordelijke in strijd is met de in lid 1 bedoelde wetgeving.</w:t>
      </w:r>
    </w:p>
    <w:p w14:paraId="04ACDA95"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764A38C7" w14:textId="77777777" w:rsidR="00C1265B" w:rsidRPr="004E6032" w:rsidRDefault="00C1265B" w:rsidP="002C3181">
      <w:pPr>
        <w:widowControl w:val="0"/>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3. Doorgifte van persoonsgegevens</w:t>
      </w:r>
    </w:p>
    <w:p w14:paraId="4741A9DA" w14:textId="5A44E66C" w:rsidR="00C1265B" w:rsidRPr="004E6032" w:rsidRDefault="00C1265B" w:rsidP="00FF112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3.1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mag de persoonsgegevens verwerken in landen binnen de Europese </w:t>
      </w:r>
      <w:r w:rsidR="00396116" w:rsidRPr="004E6032">
        <w:rPr>
          <w:rFonts w:asciiTheme="majorHAnsi" w:hAnsiTheme="majorHAnsi" w:cstheme="majorHAnsi"/>
          <w:sz w:val="22"/>
          <w:szCs w:val="22"/>
          <w:lang w:val="nl"/>
        </w:rPr>
        <w:t>Economische Ruimte (</w:t>
      </w:r>
      <w:r w:rsidR="009E4E4D" w:rsidRPr="004E6032">
        <w:rPr>
          <w:rFonts w:asciiTheme="majorHAnsi" w:hAnsiTheme="majorHAnsi" w:cstheme="majorHAnsi"/>
          <w:sz w:val="22"/>
          <w:szCs w:val="22"/>
          <w:lang w:val="nl"/>
        </w:rPr>
        <w:t>hierna: “</w:t>
      </w:r>
      <w:r w:rsidR="00396116" w:rsidRPr="004E6032">
        <w:rPr>
          <w:rFonts w:asciiTheme="majorHAnsi" w:hAnsiTheme="majorHAnsi" w:cstheme="majorHAnsi"/>
          <w:sz w:val="22"/>
          <w:szCs w:val="22"/>
          <w:lang w:val="nl"/>
        </w:rPr>
        <w:t>EER</w:t>
      </w:r>
      <w:r w:rsidR="009E4E4D" w:rsidRPr="004E6032">
        <w:rPr>
          <w:rFonts w:asciiTheme="majorHAnsi" w:hAnsiTheme="majorHAnsi" w:cstheme="majorHAnsi"/>
          <w:sz w:val="22"/>
          <w:szCs w:val="22"/>
          <w:lang w:val="nl"/>
        </w:rPr>
        <w:t>”</w:t>
      </w:r>
      <w:r w:rsidR="00396116" w:rsidRPr="004E6032">
        <w:rPr>
          <w:rFonts w:asciiTheme="majorHAnsi" w:hAnsiTheme="majorHAnsi" w:cstheme="majorHAnsi"/>
          <w:sz w:val="22"/>
          <w:szCs w:val="22"/>
          <w:lang w:val="nl"/>
        </w:rPr>
        <w:t>)</w:t>
      </w:r>
      <w:r w:rsidRPr="004E6032">
        <w:rPr>
          <w:rFonts w:asciiTheme="majorHAnsi" w:hAnsiTheme="majorHAnsi" w:cstheme="majorHAnsi"/>
          <w:sz w:val="22"/>
          <w:szCs w:val="22"/>
          <w:lang w:val="nl"/>
        </w:rPr>
        <w:t xml:space="preserve">. </w:t>
      </w:r>
      <w:bookmarkStart w:id="1" w:name="_Hlk489526175"/>
      <w:r w:rsidR="00A0188F" w:rsidRPr="004E6032">
        <w:rPr>
          <w:rFonts w:asciiTheme="majorHAnsi" w:hAnsiTheme="majorHAnsi" w:cstheme="majorHAnsi"/>
          <w:sz w:val="22"/>
          <w:szCs w:val="22"/>
          <w:lang w:val="nl"/>
        </w:rPr>
        <w:t xml:space="preserve">Doorgifte naar landen buiten de EER is enkel toegestaan wanneer dit op basis van de voorafgaande schriftelijke opdracht/toestemming van </w:t>
      </w:r>
      <w:r w:rsidR="00543E7B" w:rsidRPr="004E6032">
        <w:rPr>
          <w:rFonts w:asciiTheme="majorHAnsi" w:hAnsiTheme="majorHAnsi" w:cstheme="majorHAnsi"/>
          <w:sz w:val="22"/>
          <w:szCs w:val="22"/>
          <w:lang w:val="nl"/>
        </w:rPr>
        <w:t>de Verwerkingsverantwoordelijke</w:t>
      </w:r>
      <w:r w:rsidR="00A0188F" w:rsidRPr="004E6032">
        <w:rPr>
          <w:rFonts w:asciiTheme="majorHAnsi" w:hAnsiTheme="majorHAnsi" w:cstheme="majorHAnsi"/>
          <w:sz w:val="22"/>
          <w:szCs w:val="22"/>
          <w:lang w:val="nl"/>
        </w:rPr>
        <w:t xml:space="preserve"> plaatsvindt, of er sprake is van een van de passende waarborgen in de zin van de AVG. </w:t>
      </w:r>
      <w:bookmarkEnd w:id="1"/>
    </w:p>
    <w:p w14:paraId="3D1DE145" w14:textId="1BC391E6"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br/>
        <w:t>Artikel 4. Verdeling van verantwoordelijkheid</w:t>
      </w:r>
    </w:p>
    <w:p w14:paraId="3E57DC13" w14:textId="16495CFA" w:rsidR="00C1265B" w:rsidRPr="004E6032" w:rsidRDefault="00C1265B" w:rsidP="002C3181">
      <w:pPr>
        <w:ind w:left="720" w:hanging="720"/>
        <w:rPr>
          <w:rFonts w:asciiTheme="majorHAnsi" w:hAnsiTheme="majorHAnsi" w:cstheme="majorHAnsi"/>
          <w:b/>
          <w:bCs/>
          <w:sz w:val="22"/>
          <w:szCs w:val="22"/>
          <w:lang w:val="nl"/>
        </w:rPr>
      </w:pPr>
      <w:r w:rsidRPr="004E6032">
        <w:rPr>
          <w:rFonts w:asciiTheme="majorHAnsi" w:hAnsiTheme="majorHAnsi" w:cstheme="majorHAnsi"/>
          <w:sz w:val="22"/>
          <w:szCs w:val="22"/>
          <w:lang w:val="nl"/>
        </w:rPr>
        <w:t>4.1</w:t>
      </w:r>
      <w:r w:rsidRPr="004E6032">
        <w:rPr>
          <w:rFonts w:asciiTheme="majorHAnsi" w:hAnsiTheme="majorHAnsi" w:cstheme="majorHAnsi"/>
          <w:sz w:val="22"/>
          <w:szCs w:val="22"/>
          <w:lang w:val="nl"/>
        </w:rPr>
        <w:tab/>
        <w:t xml:space="preserve">De toegestane verwerkingen zullen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worden uitgevoerd binnen een </w:t>
      </w:r>
      <w:r w:rsidR="00BD78F8" w:rsidRPr="004E6032">
        <w:rPr>
          <w:rFonts w:asciiTheme="majorHAnsi" w:hAnsiTheme="majorHAnsi" w:cstheme="majorHAnsi"/>
          <w:sz w:val="22"/>
          <w:szCs w:val="22"/>
          <w:lang w:val="nl"/>
        </w:rPr>
        <w:t>(semi</w:t>
      </w:r>
      <w:r w:rsidR="00D31DA4">
        <w:rPr>
          <w:rFonts w:asciiTheme="majorHAnsi" w:hAnsiTheme="majorHAnsi" w:cstheme="majorHAnsi"/>
          <w:sz w:val="22"/>
          <w:szCs w:val="22"/>
          <w:lang w:val="nl"/>
        </w:rPr>
        <w:noBreakHyphen/>
      </w:r>
      <w:r w:rsidR="00BD78F8" w:rsidRPr="004E6032">
        <w:rPr>
          <w:rFonts w:asciiTheme="majorHAnsi" w:hAnsiTheme="majorHAnsi" w:cstheme="majorHAnsi"/>
          <w:sz w:val="22"/>
          <w:szCs w:val="22"/>
          <w:lang w:val="nl"/>
        </w:rPr>
        <w:t>)</w:t>
      </w:r>
      <w:r w:rsidRPr="004E6032">
        <w:rPr>
          <w:rFonts w:asciiTheme="majorHAnsi" w:hAnsiTheme="majorHAnsi" w:cstheme="majorHAnsi"/>
          <w:sz w:val="22"/>
          <w:szCs w:val="22"/>
          <w:lang w:val="nl"/>
        </w:rPr>
        <w:t xml:space="preserve">geautomatiseerde omgeving. </w:t>
      </w:r>
    </w:p>
    <w:p w14:paraId="4BA28DBB" w14:textId="6F2D1DC3" w:rsidR="00C1265B" w:rsidRPr="004E6032" w:rsidRDefault="00C1265B" w:rsidP="002C3181">
      <w:pPr>
        <w:ind w:left="710" w:hanging="710"/>
        <w:rPr>
          <w:rFonts w:asciiTheme="majorHAnsi" w:hAnsiTheme="majorHAnsi" w:cstheme="majorHAnsi"/>
          <w:b/>
          <w:bCs/>
          <w:sz w:val="22"/>
          <w:szCs w:val="22"/>
          <w:lang w:val="nl"/>
        </w:rPr>
      </w:pPr>
      <w:r w:rsidRPr="004E6032">
        <w:rPr>
          <w:rFonts w:asciiTheme="majorHAnsi" w:hAnsiTheme="majorHAnsi" w:cstheme="majorHAnsi"/>
          <w:sz w:val="22"/>
          <w:szCs w:val="22"/>
          <w:lang w:val="nl"/>
        </w:rPr>
        <w:lastRenderedPageBreak/>
        <w:t>4.2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is louter verantwoordelijk voor de verwerking van de persoonsgegevens onder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overeenkomstig de instructies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en onder de uitdrukkelijke (eind)verantwoordelijkheid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Voor alle overige verwerkingen van persoonsgegevens, waaronder in ieder geval begrepen maar niet beperkt tot de verzameling van de persoonsgegevens door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verwerkingen voor doeleinden die niet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aan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zijn gemeld, verwerkingen door derden en/of voor andere doeleinden, is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niet verantwoordelijk. De verantwoordelijkheid voor deze verwerkingen rust uitsluitend bij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w:t>
      </w:r>
      <w:r w:rsidRPr="004E6032">
        <w:rPr>
          <w:rFonts w:asciiTheme="majorHAnsi" w:hAnsiTheme="majorHAnsi" w:cstheme="majorHAnsi"/>
          <w:b/>
          <w:bCs/>
          <w:sz w:val="22"/>
          <w:szCs w:val="22"/>
          <w:lang w:val="nl"/>
        </w:rPr>
        <w:t xml:space="preserve"> </w:t>
      </w:r>
    </w:p>
    <w:p w14:paraId="7827FDCC" w14:textId="6BBDC96F" w:rsidR="00B224A6" w:rsidRPr="004E6032" w:rsidRDefault="00B224A6" w:rsidP="002C3181">
      <w:pPr>
        <w:ind w:left="710" w:hanging="710"/>
        <w:rPr>
          <w:rFonts w:asciiTheme="majorHAnsi" w:hAnsiTheme="majorHAnsi" w:cstheme="majorHAnsi"/>
          <w:bCs/>
          <w:sz w:val="22"/>
          <w:szCs w:val="22"/>
          <w:lang w:val="nl"/>
        </w:rPr>
      </w:pPr>
      <w:r w:rsidRPr="004E6032">
        <w:rPr>
          <w:rFonts w:asciiTheme="majorHAnsi" w:hAnsiTheme="majorHAnsi" w:cstheme="majorHAnsi"/>
          <w:bCs/>
          <w:sz w:val="22"/>
          <w:szCs w:val="22"/>
          <w:lang w:val="nl"/>
        </w:rPr>
        <w:t>4.3</w:t>
      </w:r>
      <w:r w:rsidRPr="004E6032">
        <w:rPr>
          <w:rFonts w:asciiTheme="majorHAnsi" w:hAnsiTheme="majorHAnsi" w:cstheme="majorHAnsi"/>
          <w:bCs/>
          <w:sz w:val="22"/>
          <w:szCs w:val="22"/>
          <w:lang w:val="nl"/>
        </w:rPr>
        <w:tab/>
      </w:r>
      <w:bookmarkStart w:id="2" w:name="_Hlk489526267"/>
      <w:r w:rsidR="002D02F2" w:rsidRPr="004E6032">
        <w:rPr>
          <w:rFonts w:asciiTheme="majorHAnsi" w:hAnsiTheme="majorHAnsi" w:cstheme="majorHAnsi"/>
          <w:bCs/>
          <w:sz w:val="22"/>
          <w:szCs w:val="22"/>
          <w:lang w:val="nl"/>
        </w:rPr>
        <w:t>Verwerkingsverantwoordelijke</w:t>
      </w:r>
      <w:r w:rsidRPr="004E6032">
        <w:rPr>
          <w:rFonts w:asciiTheme="majorHAnsi" w:hAnsiTheme="majorHAnsi" w:cstheme="majorHAnsi"/>
          <w:bCs/>
          <w:sz w:val="22"/>
          <w:szCs w:val="22"/>
          <w:lang w:val="nl"/>
        </w:rPr>
        <w:t xml:space="preserve"> staat er voor in dat de inhoud, het gebruik en de opdracht tot de verwerkingen van de persoonsgegevens zoals bedoeld in deze Verwerkersovereenkomst, niet onrechtmatig is en geen inbreuk maken op enig recht van derden.</w:t>
      </w:r>
      <w:bookmarkEnd w:id="2"/>
    </w:p>
    <w:p w14:paraId="054D8F55" w14:textId="77777777" w:rsidR="003121AF" w:rsidRPr="004E6032" w:rsidRDefault="003121AF" w:rsidP="003121AF">
      <w:pPr>
        <w:ind w:left="710" w:hanging="710"/>
        <w:rPr>
          <w:rFonts w:asciiTheme="majorHAnsi" w:hAnsiTheme="majorHAnsi" w:cstheme="majorHAnsi"/>
          <w:bCs/>
          <w:sz w:val="22"/>
          <w:szCs w:val="22"/>
        </w:rPr>
      </w:pPr>
      <w:r w:rsidRPr="004E6032">
        <w:rPr>
          <w:rFonts w:asciiTheme="majorHAnsi" w:hAnsiTheme="majorHAnsi" w:cstheme="majorHAnsi"/>
          <w:bCs/>
          <w:sz w:val="22"/>
          <w:szCs w:val="22"/>
        </w:rPr>
        <w:t>4.4</w:t>
      </w:r>
      <w:r w:rsidRPr="004E6032">
        <w:rPr>
          <w:rFonts w:asciiTheme="majorHAnsi" w:hAnsiTheme="majorHAnsi" w:cstheme="majorHAnsi"/>
          <w:bCs/>
          <w:sz w:val="22"/>
          <w:szCs w:val="22"/>
        </w:rPr>
        <w:tab/>
        <w:t xml:space="preserve">Vanaf het moment dat de AVG op 25 mei 2018 van toepassing wordt, zullen Partijen een register bijhouden van de onder deze Verwerkersovereenkomst geregelde verwerkingen.  </w:t>
      </w:r>
    </w:p>
    <w:p w14:paraId="36242E0E"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p>
    <w:p w14:paraId="250790E0"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5. Inschakelen van derden of onderaannemers </w:t>
      </w:r>
    </w:p>
    <w:p w14:paraId="5F4E62E7" w14:textId="089A06E0" w:rsidR="00B224A6"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5.1</w:t>
      </w:r>
      <w:r w:rsidRPr="004E6032">
        <w:rPr>
          <w:rFonts w:asciiTheme="majorHAnsi" w:hAnsiTheme="majorHAnsi" w:cstheme="majorHAnsi"/>
          <w:sz w:val="22"/>
          <w:szCs w:val="22"/>
          <w:lang w:val="nl"/>
        </w:rPr>
        <w:tab/>
      </w:r>
      <w:bookmarkStart w:id="3" w:name="_Hlk489526314"/>
      <w:r w:rsidR="002D02F2" w:rsidRPr="004E6032">
        <w:rPr>
          <w:rFonts w:asciiTheme="majorHAnsi" w:hAnsiTheme="majorHAnsi" w:cstheme="majorHAnsi"/>
          <w:sz w:val="22"/>
          <w:szCs w:val="22"/>
          <w:lang w:val="nl"/>
        </w:rPr>
        <w:t>Verwerkingsverantwoordelijke</w:t>
      </w:r>
      <w:r w:rsidR="00B224A6" w:rsidRPr="004E6032">
        <w:rPr>
          <w:rFonts w:asciiTheme="majorHAnsi" w:hAnsiTheme="majorHAnsi" w:cstheme="majorHAnsi"/>
          <w:sz w:val="22"/>
          <w:szCs w:val="22"/>
          <w:lang w:val="nl"/>
        </w:rPr>
        <w:t xml:space="preserve"> geeft Verwerker </w:t>
      </w:r>
      <w:r w:rsidR="00E23F2E" w:rsidRPr="004E6032">
        <w:rPr>
          <w:rFonts w:asciiTheme="majorHAnsi" w:hAnsiTheme="majorHAnsi" w:cstheme="majorHAnsi"/>
          <w:sz w:val="22"/>
          <w:szCs w:val="22"/>
          <w:lang w:val="nl"/>
        </w:rPr>
        <w:t xml:space="preserve">hierbij </w:t>
      </w:r>
      <w:r w:rsidR="00B224A6" w:rsidRPr="004E6032">
        <w:rPr>
          <w:rFonts w:asciiTheme="majorHAnsi" w:hAnsiTheme="majorHAnsi" w:cstheme="majorHAnsi"/>
          <w:sz w:val="22"/>
          <w:szCs w:val="22"/>
          <w:lang w:val="nl"/>
        </w:rPr>
        <w:t>toestemming om bij de verwerking van persoonsgegevens, op grond van deze Verwerkersovereenkomst, gebruik te maken van een derde met inachtneming van de toepasselijke privacywetgeving</w:t>
      </w:r>
      <w:bookmarkEnd w:id="3"/>
      <w:r w:rsidR="00B224A6" w:rsidRPr="004E6032">
        <w:rPr>
          <w:rFonts w:asciiTheme="majorHAnsi" w:hAnsiTheme="majorHAnsi" w:cstheme="majorHAnsi"/>
          <w:sz w:val="22"/>
          <w:szCs w:val="22"/>
          <w:lang w:val="nl"/>
        </w:rPr>
        <w:t xml:space="preserve">. </w:t>
      </w:r>
    </w:p>
    <w:p w14:paraId="0074CE87" w14:textId="1806674E" w:rsidR="00B224A6" w:rsidRPr="004E6032" w:rsidRDefault="00C1265B"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lang w:val="nl"/>
        </w:rPr>
        <w:t>5.2</w:t>
      </w:r>
      <w:r w:rsidRPr="004E6032">
        <w:rPr>
          <w:rFonts w:asciiTheme="majorHAnsi" w:hAnsiTheme="majorHAnsi" w:cstheme="majorHAnsi"/>
          <w:sz w:val="22"/>
          <w:szCs w:val="22"/>
          <w:lang w:val="nl"/>
        </w:rPr>
        <w:tab/>
      </w:r>
      <w:bookmarkStart w:id="4" w:name="_Hlk489526382"/>
      <w:r w:rsidR="00B224A6" w:rsidRPr="004E6032">
        <w:rPr>
          <w:rFonts w:asciiTheme="majorHAnsi" w:hAnsiTheme="majorHAnsi" w:cstheme="majorHAnsi"/>
          <w:sz w:val="22"/>
          <w:szCs w:val="22"/>
        </w:rPr>
        <w:t xml:space="preserve">Op verzoek van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zal Verwerker de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zo spoedig mogelijk informeren over de door haar ingeschakelde derden.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heeft het recht om tegen enige, door Verwerker ingeschakelde derden, bezwaar te maken. Wanneer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bezwaar maakt tegen door de </w:t>
      </w:r>
      <w:r w:rsidR="003F585A" w:rsidRPr="004E6032">
        <w:rPr>
          <w:rFonts w:asciiTheme="majorHAnsi" w:hAnsiTheme="majorHAnsi" w:cstheme="majorHAnsi"/>
          <w:sz w:val="22"/>
          <w:szCs w:val="22"/>
        </w:rPr>
        <w:t>Ver</w:t>
      </w:r>
      <w:r w:rsidR="00B224A6" w:rsidRPr="004E6032">
        <w:rPr>
          <w:rFonts w:asciiTheme="majorHAnsi" w:hAnsiTheme="majorHAnsi" w:cstheme="majorHAnsi"/>
          <w:sz w:val="22"/>
          <w:szCs w:val="22"/>
        </w:rPr>
        <w:t xml:space="preserve">werker ingeschakelde derden, zullen Partijen onderling in overleg treden om hiertoe tot een oplossing te komen. </w:t>
      </w:r>
      <w:bookmarkEnd w:id="4"/>
    </w:p>
    <w:p w14:paraId="7417610D" w14:textId="48B5DECD" w:rsidR="00C1265B" w:rsidRPr="004E6032" w:rsidRDefault="00B224A6"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5.3</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zorgt er </w:t>
      </w:r>
      <w:r w:rsidRPr="004E6032">
        <w:rPr>
          <w:rFonts w:asciiTheme="majorHAnsi" w:hAnsiTheme="majorHAnsi" w:cstheme="majorHAnsi"/>
          <w:sz w:val="22"/>
          <w:szCs w:val="22"/>
          <w:lang w:val="nl"/>
        </w:rPr>
        <w:t xml:space="preserve">in ieder geval </w:t>
      </w:r>
      <w:r w:rsidR="00C1265B" w:rsidRPr="004E6032">
        <w:rPr>
          <w:rFonts w:asciiTheme="majorHAnsi" w:hAnsiTheme="majorHAnsi" w:cstheme="majorHAnsi"/>
          <w:sz w:val="22"/>
          <w:szCs w:val="22"/>
          <w:lang w:val="nl"/>
        </w:rPr>
        <w:t xml:space="preserve">voor dat deze derden schriftelijk dezelfde plichten op zich nemen als tussen </w:t>
      </w:r>
      <w:r w:rsidR="002D02F2"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w:t>
      </w:r>
      <w:r w:rsidRPr="004E6032">
        <w:rPr>
          <w:rFonts w:asciiTheme="majorHAnsi" w:hAnsiTheme="majorHAnsi" w:cstheme="majorHAnsi"/>
          <w:sz w:val="22"/>
          <w:szCs w:val="22"/>
          <w:lang w:val="nl"/>
        </w:rPr>
        <w:t>zijn</w:t>
      </w:r>
      <w:r w:rsidR="00C1265B" w:rsidRPr="004E6032">
        <w:rPr>
          <w:rFonts w:asciiTheme="majorHAnsi" w:hAnsiTheme="majorHAnsi" w:cstheme="majorHAnsi"/>
          <w:sz w:val="22"/>
          <w:szCs w:val="22"/>
          <w:lang w:val="nl"/>
        </w:rPr>
        <w:t xml:space="preserve"> overeengekomen.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staat in voor een correcte naleving van deze plichten door deze derden en is bij fouten van deze derden zelf jegens </w:t>
      </w:r>
      <w:r w:rsidR="002D02F2"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aansprakelijk voor alle schade alsof hij zelf de fout(en) heeft begaan. </w:t>
      </w:r>
    </w:p>
    <w:p w14:paraId="3FF31F24"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6CFE85D0"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6. Beveiliging </w:t>
      </w:r>
    </w:p>
    <w:p w14:paraId="7B605F51" w14:textId="5C9A91E9" w:rsidR="00C1265B" w:rsidRPr="004E6032" w:rsidRDefault="00C1265B" w:rsidP="002C3181">
      <w:pPr>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6.1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zich inspannen </w:t>
      </w:r>
      <w:r w:rsidR="00116D4F" w:rsidRPr="004E6032">
        <w:rPr>
          <w:rFonts w:asciiTheme="majorHAnsi" w:hAnsiTheme="majorHAnsi" w:cstheme="majorHAnsi"/>
          <w:sz w:val="22"/>
          <w:szCs w:val="22"/>
          <w:lang w:val="nl"/>
        </w:rPr>
        <w:t xml:space="preserve">passende </w:t>
      </w:r>
      <w:r w:rsidRPr="004E6032">
        <w:rPr>
          <w:rFonts w:asciiTheme="majorHAnsi" w:hAnsiTheme="majorHAnsi" w:cstheme="majorHAnsi"/>
          <w:sz w:val="22"/>
          <w:szCs w:val="22"/>
          <w:lang w:val="nl"/>
        </w:rPr>
        <w:t xml:space="preserve">technische en organisatorische maatregelen te nemen met betrekking tot de te verrichten verwerkingen van persoonsgegevens, tegen verlies of tegen enige vorm van onrechtmatige verwerking (zoals onbevoegde kennisname, aantasting, wijziging of verstrekking van de persoonsgegevens). </w:t>
      </w:r>
    </w:p>
    <w:p w14:paraId="3B358FDA" w14:textId="107CE939"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6.2 </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zich inspannen de beveiliging te laten voldoen aan een niveau dat, gelet op de stand van de techniek, de gevoeligheid van de persoonsgegevens en de aan het treffen van de beveiliging verbonden kosten, niet onredelijk is.</w:t>
      </w:r>
      <w:r w:rsidRPr="004E6032">
        <w:rPr>
          <w:rFonts w:asciiTheme="majorHAnsi" w:hAnsiTheme="majorHAnsi" w:cstheme="majorHAnsi"/>
          <w:sz w:val="22"/>
          <w:szCs w:val="22"/>
        </w:rPr>
        <w:t xml:space="preserve"> </w:t>
      </w:r>
    </w:p>
    <w:p w14:paraId="10DC678E" w14:textId="27917A72"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6.3</w:t>
      </w:r>
      <w:r w:rsidRPr="004E6032">
        <w:rPr>
          <w:rFonts w:asciiTheme="majorHAnsi" w:hAnsiTheme="majorHAnsi" w:cstheme="majorHAnsi"/>
          <w:sz w:val="22"/>
          <w:szCs w:val="22"/>
          <w:lang w:val="nl"/>
        </w:rPr>
        <w:tab/>
      </w:r>
      <w:r w:rsidR="00FF5032" w:rsidRPr="004E6032">
        <w:rPr>
          <w:rFonts w:asciiTheme="majorHAnsi" w:hAnsiTheme="majorHAnsi" w:cstheme="majorHAnsi"/>
          <w:sz w:val="22"/>
          <w:szCs w:val="22"/>
          <w:lang w:val="nl"/>
        </w:rPr>
        <w:t>Indien blijkt dat een noodzakelijke beveiligingsmaatregel ontbreekt, zal Verwerker ervoor zorgdragen dat de beveiliging voldoet aan een niveau dat, gelet op de stand van de techniek, de gevoeligheid van de persoonsgegevens en de aan het treffen van de beveiliging verbonden kosten, niet onredelijk is.</w:t>
      </w:r>
    </w:p>
    <w:p w14:paraId="727D5F64" w14:textId="77777777" w:rsidR="00C1265B" w:rsidRPr="004E6032" w:rsidRDefault="00C1265B" w:rsidP="002C3181">
      <w:pPr>
        <w:rPr>
          <w:rFonts w:asciiTheme="majorHAnsi" w:hAnsiTheme="majorHAnsi" w:cstheme="majorHAnsi"/>
          <w:sz w:val="22"/>
          <w:szCs w:val="22"/>
          <w:lang w:val="nl"/>
        </w:rPr>
      </w:pPr>
    </w:p>
    <w:p w14:paraId="4EC170FE" w14:textId="77777777"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7. Meldplicht</w:t>
      </w:r>
    </w:p>
    <w:p w14:paraId="6E18AF3D" w14:textId="2165718B"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7.1</w:t>
      </w:r>
      <w:r w:rsidRPr="004E6032">
        <w:rPr>
          <w:rFonts w:asciiTheme="majorHAnsi" w:hAnsiTheme="majorHAnsi" w:cstheme="majorHAnsi"/>
          <w:sz w:val="22"/>
          <w:szCs w:val="22"/>
          <w:lang w:val="nl"/>
        </w:rPr>
        <w:tab/>
        <w:t xml:space="preserve">In het geval van een datalek </w:t>
      </w:r>
      <w:r w:rsidRPr="004E6032">
        <w:rPr>
          <w:rFonts w:asciiTheme="majorHAnsi" w:hAnsiTheme="majorHAnsi" w:cstheme="majorHAnsi"/>
          <w:sz w:val="22"/>
          <w:szCs w:val="22"/>
        </w:rPr>
        <w:t xml:space="preserve">(waaronder wordt verstaan: een inbreuk op de beveiliging </w:t>
      </w:r>
      <w:r w:rsidR="00FF5032" w:rsidRPr="004E6032">
        <w:rPr>
          <w:rFonts w:asciiTheme="majorHAnsi" w:hAnsiTheme="majorHAnsi" w:cstheme="majorHAnsi"/>
          <w:sz w:val="22"/>
          <w:szCs w:val="22"/>
        </w:rPr>
        <w:t xml:space="preserve">die per ongeluk of op onrechtmatige wijze leidt tot de vernietiging, het verlies, de wijziging of de ongeoorloofde verstrekking van of de ongeoorloofde toegang tot doorgezonden, opgeslagen of anderszins verwerkte gegevens) </w:t>
      </w:r>
      <w:r w:rsidRPr="004E6032">
        <w:rPr>
          <w:rFonts w:asciiTheme="majorHAnsi" w:hAnsiTheme="majorHAnsi" w:cstheme="majorHAnsi"/>
          <w:sz w:val="22"/>
          <w:szCs w:val="22"/>
          <w:lang w:val="nl"/>
        </w:rPr>
        <w:t xml:space="preserve">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daarover </w:t>
      </w:r>
      <w:r w:rsidRPr="004E6032">
        <w:rPr>
          <w:rFonts w:asciiTheme="majorHAnsi" w:hAnsiTheme="majorHAnsi" w:cstheme="majorHAnsi"/>
          <w:sz w:val="22"/>
          <w:szCs w:val="22"/>
          <w:lang w:val="nl"/>
        </w:rPr>
        <w:lastRenderedPageBreak/>
        <w:t>on</w:t>
      </w:r>
      <w:r w:rsidR="00B224A6" w:rsidRPr="004E6032">
        <w:rPr>
          <w:rFonts w:asciiTheme="majorHAnsi" w:hAnsiTheme="majorHAnsi" w:cstheme="majorHAnsi"/>
          <w:sz w:val="22"/>
          <w:szCs w:val="22"/>
          <w:lang w:val="nl"/>
        </w:rPr>
        <w:t xml:space="preserve">verwijld dan wel uiterlijk binnen </w:t>
      </w:r>
      <w:r w:rsidR="00E23F2E" w:rsidRPr="004E6032">
        <w:rPr>
          <w:rFonts w:asciiTheme="majorHAnsi" w:hAnsiTheme="majorHAnsi" w:cstheme="majorHAnsi"/>
          <w:sz w:val="22"/>
          <w:szCs w:val="22"/>
          <w:lang w:val="nl"/>
        </w:rPr>
        <w:t>achtenveertig (48)</w:t>
      </w:r>
      <w:r w:rsidR="000B4118" w:rsidRPr="004E6032">
        <w:rPr>
          <w:rFonts w:asciiTheme="majorHAnsi" w:hAnsiTheme="majorHAnsi" w:cstheme="majorHAnsi"/>
          <w:sz w:val="22"/>
          <w:szCs w:val="22"/>
          <w:lang w:val="nl"/>
        </w:rPr>
        <w:t xml:space="preserve"> uur</w:t>
      </w:r>
      <w:r w:rsidRPr="004E6032">
        <w:rPr>
          <w:rFonts w:asciiTheme="majorHAnsi" w:hAnsiTheme="majorHAnsi" w:cstheme="majorHAnsi"/>
          <w:sz w:val="22"/>
          <w:szCs w:val="22"/>
          <w:lang w:val="nl"/>
        </w:rPr>
        <w:t xml:space="preserve"> info</w:t>
      </w:r>
      <w:r w:rsidR="00E545AD">
        <w:rPr>
          <w:rFonts w:asciiTheme="majorHAnsi" w:hAnsiTheme="majorHAnsi" w:cstheme="majorHAnsi"/>
          <w:sz w:val="22"/>
          <w:szCs w:val="22"/>
          <w:lang w:val="nl"/>
        </w:rPr>
        <w:t>r</w:t>
      </w:r>
      <w:r w:rsidRPr="004E6032">
        <w:rPr>
          <w:rFonts w:asciiTheme="majorHAnsi" w:hAnsiTheme="majorHAnsi" w:cstheme="majorHAnsi"/>
          <w:sz w:val="22"/>
          <w:szCs w:val="22"/>
          <w:lang w:val="nl"/>
        </w:rPr>
        <w:t>meren</w:t>
      </w:r>
      <w:r w:rsidR="00167334" w:rsidRPr="004E6032">
        <w:rPr>
          <w:rFonts w:asciiTheme="majorHAnsi" w:hAnsiTheme="majorHAnsi" w:cstheme="majorHAnsi"/>
          <w:sz w:val="22"/>
          <w:szCs w:val="22"/>
          <w:lang w:val="nl"/>
        </w:rPr>
        <w:t>,</w:t>
      </w:r>
      <w:r w:rsidR="00B224A6" w:rsidRPr="004E6032">
        <w:rPr>
          <w:rFonts w:asciiTheme="majorHAnsi" w:hAnsiTheme="majorHAnsi" w:cstheme="majorHAnsi"/>
          <w:sz w:val="22"/>
          <w:szCs w:val="22"/>
        </w:rPr>
        <w:t xml:space="preserve"> naar aanleiding waarvan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beoordeelt of zij de toezichthoudende autoriteiten en/of betrokkenen zal informeren of niet</w:t>
      </w:r>
      <w:r w:rsidRPr="004E6032">
        <w:rPr>
          <w:rFonts w:asciiTheme="majorHAnsi" w:hAnsiTheme="majorHAnsi" w:cstheme="majorHAnsi"/>
          <w:sz w:val="22"/>
          <w:szCs w:val="22"/>
          <w:lang w:val="nl"/>
        </w:rPr>
        <w:t xml:space="preserv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spant zich naar beste kunnen in om de verstrekte informatie volledig, correct en accuraat te maken. </w:t>
      </w:r>
    </w:p>
    <w:p w14:paraId="4407B7BD" w14:textId="2F25ABE1"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7.2</w:t>
      </w:r>
      <w:r w:rsidRPr="004E6032">
        <w:rPr>
          <w:rFonts w:asciiTheme="majorHAnsi" w:hAnsiTheme="majorHAnsi" w:cstheme="majorHAnsi"/>
          <w:sz w:val="22"/>
          <w:szCs w:val="22"/>
          <w:lang w:val="nl"/>
        </w:rPr>
        <w:tab/>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zal zorgdragen voor het voldoen aan eventuele (wettelijke) meldplichten. </w:t>
      </w:r>
      <w:r w:rsidRPr="004E6032">
        <w:rPr>
          <w:rFonts w:asciiTheme="majorHAnsi" w:hAnsiTheme="majorHAnsi" w:cstheme="majorHAnsi"/>
          <w:sz w:val="22"/>
          <w:szCs w:val="22"/>
          <w:lang w:val="nl"/>
        </w:rPr>
        <w:t xml:space="preserve">Indien de wet- en/of regelgeving dit vereist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meewerken aan het informeren van de ter zake relevante autoriteiten en eventueel betrokkenen. </w:t>
      </w:r>
    </w:p>
    <w:p w14:paraId="77209BCF" w14:textId="533FADF4"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7.3</w:t>
      </w:r>
      <w:r w:rsidRPr="004E6032">
        <w:rPr>
          <w:rFonts w:asciiTheme="majorHAnsi" w:hAnsiTheme="majorHAnsi" w:cstheme="majorHAnsi"/>
          <w:sz w:val="22"/>
          <w:szCs w:val="22"/>
          <w:lang w:val="nl"/>
        </w:rPr>
        <w:tab/>
        <w:t>De meldplicht behelst in ieder geval het melden van het feit dat er een lek is geweest, alsmede</w:t>
      </w:r>
      <w:r w:rsidR="00167334" w:rsidRPr="004E6032">
        <w:rPr>
          <w:rFonts w:asciiTheme="majorHAnsi" w:hAnsiTheme="majorHAnsi" w:cstheme="majorHAnsi"/>
          <w:sz w:val="22"/>
          <w:szCs w:val="22"/>
          <w:lang w:val="nl"/>
        </w:rPr>
        <w:t xml:space="preserve"> voor zover bekend bij Verwerker</w:t>
      </w:r>
      <w:r w:rsidRPr="004E6032">
        <w:rPr>
          <w:rFonts w:asciiTheme="majorHAnsi" w:hAnsiTheme="majorHAnsi" w:cstheme="majorHAnsi"/>
          <w:sz w:val="22"/>
          <w:szCs w:val="22"/>
          <w:lang w:val="nl"/>
        </w:rPr>
        <w:t>:</w:t>
      </w:r>
    </w:p>
    <w:p w14:paraId="26675801" w14:textId="25269193" w:rsidR="003F585A" w:rsidRPr="004E6032" w:rsidRDefault="00B224A6"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de </w:t>
      </w:r>
      <w:r w:rsidRPr="004E6032">
        <w:rPr>
          <w:rFonts w:asciiTheme="majorHAnsi" w:hAnsiTheme="majorHAnsi" w:cstheme="majorHAnsi"/>
          <w:sz w:val="22"/>
          <w:szCs w:val="22"/>
        </w:rPr>
        <w:t>datum waarop het lek heeft plaatsgevonden (indien geen exacte datum bekend is: de periode waarbinnen het lek heeft plaatsgevonden</w:t>
      </w:r>
      <w:r w:rsidR="00D06E6F" w:rsidRPr="004E6032">
        <w:rPr>
          <w:rFonts w:asciiTheme="majorHAnsi" w:hAnsiTheme="majorHAnsi" w:cstheme="majorHAnsi"/>
          <w:sz w:val="22"/>
          <w:szCs w:val="22"/>
          <w:lang w:val="nl"/>
        </w:rPr>
        <w:t>)</w:t>
      </w:r>
      <w:r w:rsidR="003F585A" w:rsidRPr="004E6032">
        <w:rPr>
          <w:rFonts w:asciiTheme="majorHAnsi" w:hAnsiTheme="majorHAnsi" w:cstheme="majorHAnsi"/>
          <w:sz w:val="22"/>
          <w:szCs w:val="22"/>
        </w:rPr>
        <w:t>;</w:t>
      </w:r>
    </w:p>
    <w:p w14:paraId="39063F59" w14:textId="4C0634DB" w:rsidR="00C1265B" w:rsidRPr="004E6032" w:rsidRDefault="00C1265B"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wat de (vermeende) oorzaak is van het lek;</w:t>
      </w:r>
    </w:p>
    <w:p w14:paraId="7625AAE5" w14:textId="45C722E1"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bookmarkStart w:id="5" w:name="_Hlk489526815"/>
      <w:r w:rsidRPr="004E6032">
        <w:rPr>
          <w:rFonts w:asciiTheme="majorHAnsi" w:hAnsiTheme="majorHAnsi" w:cstheme="majorHAnsi"/>
          <w:sz w:val="22"/>
          <w:szCs w:val="22"/>
          <w:lang w:val="nl"/>
        </w:rPr>
        <w:t>de datum en het tijdstip waarop het lek bekend is geworden bij Verwerker of bij een door hem ingeschakelde derde of onderaannemer;</w:t>
      </w:r>
    </w:p>
    <w:p w14:paraId="1E19F893" w14:textId="77777777"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het aantal personen waarvan gegevens zijn gelekt (indien geen exact aantal bekend is: het minimale en maximale aantal personen waarvan gegevens zijn gelekt); </w:t>
      </w:r>
    </w:p>
    <w:p w14:paraId="6561E0AA" w14:textId="77777777"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een omschrijving van de groep personen van wie gegevens zijn gelekt, inclusief het soort of de soorten persoonsgegevens die gelekt zijn;</w:t>
      </w:r>
    </w:p>
    <w:p w14:paraId="76F4BB9C" w14:textId="1466F3FC"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of de gegevens versleuteld, gehasht of op een andere manier onbegrijpelijk of ontoegankelijk zijn gemaakt voor onbevoegden;</w:t>
      </w:r>
    </w:p>
    <w:p w14:paraId="1B34C487" w14:textId="0FB6ABAD"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wat de voorgenomen en/of reeds ondernomen maatregelen zijn om het lek te dichten en om de gevolgen van het lek te beperken;</w:t>
      </w:r>
    </w:p>
    <w:p w14:paraId="76AF72B4" w14:textId="62AEF965" w:rsidR="00B224A6" w:rsidRPr="004E6032" w:rsidRDefault="005E3113" w:rsidP="007F501F">
      <w:pPr>
        <w:pStyle w:val="Lijstalinea"/>
        <w:numPr>
          <w:ilvl w:val="0"/>
          <w:numId w:val="5"/>
        </w:numPr>
        <w:rPr>
          <w:rFonts w:asciiTheme="majorHAnsi" w:hAnsiTheme="majorHAnsi" w:cstheme="majorHAnsi"/>
          <w:sz w:val="22"/>
          <w:szCs w:val="22"/>
          <w:lang w:val="nl"/>
        </w:rPr>
      </w:pPr>
      <w:r w:rsidRPr="004E6032">
        <w:rPr>
          <w:rFonts w:asciiTheme="majorHAnsi" w:hAnsiTheme="majorHAnsi" w:cstheme="majorHAnsi"/>
          <w:sz w:val="22"/>
          <w:szCs w:val="22"/>
          <w:lang w:val="nl"/>
        </w:rPr>
        <w:t>contactgegevens voor de opvolging van de melding</w:t>
      </w:r>
      <w:bookmarkEnd w:id="5"/>
      <w:r w:rsidRPr="004E6032">
        <w:rPr>
          <w:rFonts w:asciiTheme="majorHAnsi" w:hAnsiTheme="majorHAnsi" w:cstheme="majorHAnsi"/>
          <w:sz w:val="22"/>
          <w:szCs w:val="22"/>
          <w:lang w:val="nl"/>
        </w:rPr>
        <w:t>.</w:t>
      </w:r>
    </w:p>
    <w:p w14:paraId="62E0E181"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6837FA63" w14:textId="6A822440"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8. </w:t>
      </w:r>
      <w:r w:rsidR="005E3113" w:rsidRPr="004E6032">
        <w:rPr>
          <w:rFonts w:asciiTheme="majorHAnsi" w:hAnsiTheme="majorHAnsi" w:cstheme="majorHAnsi"/>
          <w:b/>
          <w:bCs/>
          <w:sz w:val="22"/>
          <w:szCs w:val="22"/>
          <w:lang w:val="nl"/>
        </w:rPr>
        <w:t xml:space="preserve">Rechten </w:t>
      </w:r>
      <w:r w:rsidRPr="004E6032">
        <w:rPr>
          <w:rFonts w:asciiTheme="majorHAnsi" w:hAnsiTheme="majorHAnsi" w:cstheme="majorHAnsi"/>
          <w:b/>
          <w:bCs/>
          <w:sz w:val="22"/>
          <w:szCs w:val="22"/>
          <w:lang w:val="nl"/>
        </w:rPr>
        <w:t>van betrokkenen</w:t>
      </w:r>
    </w:p>
    <w:p w14:paraId="468D90B7" w14:textId="34708E1D"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8.1</w:t>
      </w:r>
      <w:r w:rsidRPr="004E6032">
        <w:rPr>
          <w:rFonts w:asciiTheme="majorHAnsi" w:hAnsiTheme="majorHAnsi" w:cstheme="majorHAnsi"/>
          <w:sz w:val="22"/>
          <w:szCs w:val="22"/>
          <w:lang w:val="nl"/>
        </w:rPr>
        <w:tab/>
        <w:t xml:space="preserve">In het geval dat een betrokkene een verzoek tot </w:t>
      </w:r>
      <w:bookmarkStart w:id="6" w:name="_Hlk489529095"/>
      <w:r w:rsidR="005E3113" w:rsidRPr="004E6032">
        <w:rPr>
          <w:rFonts w:asciiTheme="majorHAnsi" w:hAnsiTheme="majorHAnsi" w:cstheme="majorHAnsi"/>
          <w:sz w:val="22"/>
          <w:szCs w:val="22"/>
          <w:lang w:val="nl"/>
        </w:rPr>
        <w:t xml:space="preserve">uitoefening van zijn/haar wettelijke rechten </w:t>
      </w:r>
      <w:bookmarkEnd w:id="6"/>
      <w:r w:rsidRPr="004E6032">
        <w:rPr>
          <w:rFonts w:asciiTheme="majorHAnsi" w:hAnsiTheme="majorHAnsi" w:cstheme="majorHAnsi"/>
          <w:sz w:val="22"/>
          <w:szCs w:val="22"/>
          <w:lang w:val="nl"/>
        </w:rPr>
        <w:t xml:space="preserve">richt aan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het verzoek doorsturen aan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en de betrokkene hiervan op de hoogte stellen.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zal het verzoek vervolgens verder zelfstandig afhandelen. Indien blijkt dat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hulp benodigd heeft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voor de uitvoering van een verzoek van een betrokkene, dan kan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hiervoor kosten in rekening brengen. </w:t>
      </w:r>
    </w:p>
    <w:p w14:paraId="3FF593C6" w14:textId="77777777" w:rsidR="00C1265B" w:rsidRPr="004E6032" w:rsidRDefault="00C1265B" w:rsidP="002C3181">
      <w:pPr>
        <w:rPr>
          <w:rFonts w:asciiTheme="majorHAnsi" w:hAnsiTheme="majorHAnsi" w:cstheme="majorHAnsi"/>
          <w:sz w:val="22"/>
          <w:szCs w:val="22"/>
          <w:lang w:val="nl"/>
        </w:rPr>
      </w:pPr>
    </w:p>
    <w:p w14:paraId="4B32DDDC" w14:textId="77777777" w:rsidR="00C1265B" w:rsidRPr="004E6032" w:rsidRDefault="00C1265B" w:rsidP="002C3181">
      <w:pPr>
        <w:ind w:left="705" w:hanging="705"/>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9. Geheimhoudingsplicht</w:t>
      </w:r>
    </w:p>
    <w:p w14:paraId="79760CF9" w14:textId="4D0153F7" w:rsidR="00C1265B" w:rsidRPr="004E6032" w:rsidRDefault="00C1265B" w:rsidP="002C3181">
      <w:pPr>
        <w:ind w:left="705" w:hanging="705"/>
        <w:rPr>
          <w:rFonts w:asciiTheme="majorHAnsi" w:hAnsiTheme="majorHAnsi" w:cstheme="majorHAnsi"/>
          <w:sz w:val="22"/>
          <w:szCs w:val="22"/>
        </w:rPr>
      </w:pPr>
      <w:r w:rsidRPr="004E6032">
        <w:rPr>
          <w:rFonts w:asciiTheme="majorHAnsi" w:hAnsiTheme="majorHAnsi" w:cstheme="majorHAnsi"/>
          <w:bCs/>
          <w:sz w:val="22"/>
          <w:szCs w:val="22"/>
          <w:lang w:val="nl"/>
        </w:rPr>
        <w:t>9.1</w:t>
      </w:r>
      <w:r w:rsidRPr="004E6032">
        <w:rPr>
          <w:rFonts w:asciiTheme="majorHAnsi" w:hAnsiTheme="majorHAnsi" w:cstheme="majorHAnsi"/>
          <w:b/>
          <w:bCs/>
          <w:sz w:val="22"/>
          <w:szCs w:val="22"/>
          <w:lang w:val="nl"/>
        </w:rPr>
        <w:tab/>
      </w:r>
      <w:r w:rsidRPr="004E6032">
        <w:rPr>
          <w:rFonts w:asciiTheme="majorHAnsi" w:hAnsiTheme="majorHAnsi" w:cstheme="majorHAnsi"/>
          <w:sz w:val="22"/>
          <w:szCs w:val="22"/>
        </w:rPr>
        <w:t xml:space="preserve">Op alle persoonsgegevens die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 van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ontvangt en/of zelf verzamelt in het kader van 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sovereenkomst, rust een geheimhoudingsplicht jegens derden.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deze informatie niet voor een ander doel gebruiken dan waarvoor hij deze heeft verkregen, </w:t>
      </w:r>
      <w:r w:rsidR="005E3113" w:rsidRPr="004E6032">
        <w:rPr>
          <w:rFonts w:asciiTheme="majorHAnsi" w:hAnsiTheme="majorHAnsi" w:cstheme="majorHAnsi"/>
          <w:sz w:val="22"/>
          <w:szCs w:val="22"/>
          <w:lang w:val="nl"/>
        </w:rPr>
        <w:t xml:space="preserve">tenzij </w:t>
      </w:r>
      <w:r w:rsidRPr="004E6032">
        <w:rPr>
          <w:rFonts w:asciiTheme="majorHAnsi" w:hAnsiTheme="majorHAnsi" w:cstheme="majorHAnsi"/>
          <w:sz w:val="22"/>
          <w:szCs w:val="22"/>
          <w:lang w:val="nl"/>
        </w:rPr>
        <w:t>deze in een zodanige vorm is gebracht dat deze niet tot betrokkenen herleidbaar is.</w:t>
      </w:r>
    </w:p>
    <w:p w14:paraId="40DC944F" w14:textId="46FEFAE7" w:rsidR="00C1265B" w:rsidRPr="004E6032" w:rsidRDefault="00C1265B" w:rsidP="002C3181">
      <w:pPr>
        <w:ind w:left="705" w:hanging="705"/>
        <w:rPr>
          <w:rFonts w:asciiTheme="majorHAnsi" w:hAnsiTheme="majorHAnsi" w:cstheme="majorHAnsi"/>
          <w:sz w:val="22"/>
          <w:szCs w:val="22"/>
        </w:rPr>
      </w:pPr>
      <w:r w:rsidRPr="004E6032">
        <w:rPr>
          <w:rFonts w:asciiTheme="majorHAnsi" w:hAnsiTheme="majorHAnsi" w:cstheme="majorHAnsi"/>
          <w:bCs/>
          <w:sz w:val="22"/>
          <w:szCs w:val="22"/>
          <w:lang w:val="nl"/>
        </w:rPr>
        <w:t>9.2</w:t>
      </w:r>
      <w:r w:rsidRPr="004E6032">
        <w:rPr>
          <w:rFonts w:asciiTheme="majorHAnsi" w:hAnsiTheme="majorHAnsi" w:cstheme="majorHAnsi"/>
          <w:b/>
          <w:bCs/>
          <w:sz w:val="22"/>
          <w:szCs w:val="22"/>
          <w:lang w:val="nl"/>
        </w:rPr>
        <w:tab/>
      </w:r>
      <w:r w:rsidRPr="004E6032">
        <w:rPr>
          <w:rFonts w:asciiTheme="majorHAnsi" w:hAnsiTheme="majorHAnsi" w:cstheme="majorHAnsi"/>
          <w:sz w:val="22"/>
          <w:szCs w:val="22"/>
        </w:rPr>
        <w:t xml:space="preserve">Deze geheimhoudingsplicht is niet van toepassing voor zover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uitdrukkelijke toestemming heeft gegeven om de informatie aan derden te verschaffen, indien het verstrekken van de informatie aan derden logischerwijs noodzakelijk is gezien de aard van de verstrekte opdracht en de uitvoering van 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sovereenkomst, of indien er een wettelijke verplichting bestaat om de informatie aan een derde te verstrekken.</w:t>
      </w:r>
    </w:p>
    <w:p w14:paraId="69326B3F" w14:textId="77777777" w:rsidR="00C1265B" w:rsidRPr="004E6032" w:rsidRDefault="00C1265B" w:rsidP="002C3181">
      <w:pPr>
        <w:ind w:left="705" w:hanging="705"/>
        <w:rPr>
          <w:rFonts w:asciiTheme="majorHAnsi" w:hAnsiTheme="majorHAnsi" w:cstheme="majorHAnsi"/>
          <w:bCs/>
          <w:sz w:val="22"/>
          <w:szCs w:val="22"/>
          <w:lang w:val="nl"/>
        </w:rPr>
      </w:pPr>
    </w:p>
    <w:p w14:paraId="4E4933D7" w14:textId="77777777"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10. Audit</w:t>
      </w:r>
    </w:p>
    <w:p w14:paraId="6956A4C8" w14:textId="3EEC5765"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10.1</w:t>
      </w:r>
      <w:r w:rsidRPr="004E6032">
        <w:rPr>
          <w:rFonts w:asciiTheme="majorHAnsi" w:hAnsiTheme="majorHAnsi" w:cstheme="majorHAnsi"/>
          <w:sz w:val="22"/>
          <w:szCs w:val="22"/>
          <w:lang w:val="nl"/>
        </w:rPr>
        <w:tab/>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heeft het recht om audits uit te laten voeren door een onafhankelijke ICT-deskundige die aan geheimhouding is gebonden ter controle van naleving van alle punten uit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3BFC7927" w14:textId="0BE1919D"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10.2</w:t>
      </w:r>
      <w:r w:rsidRPr="004E6032">
        <w:rPr>
          <w:rFonts w:asciiTheme="majorHAnsi" w:hAnsiTheme="majorHAnsi" w:cstheme="majorHAnsi"/>
          <w:sz w:val="22"/>
          <w:szCs w:val="22"/>
          <w:lang w:val="nl"/>
        </w:rPr>
        <w:tab/>
        <w:t xml:space="preserve">Deze audit vindt uitsluitend plaatst nadat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de bij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t>
      </w:r>
      <w:r w:rsidRPr="004E6032">
        <w:rPr>
          <w:rFonts w:asciiTheme="majorHAnsi" w:hAnsiTheme="majorHAnsi" w:cstheme="majorHAnsi"/>
          <w:sz w:val="22"/>
          <w:szCs w:val="22"/>
          <w:lang w:val="nl"/>
        </w:rPr>
        <w:lastRenderedPageBreak/>
        <w:t xml:space="preserve">aanwezige soortgelijke auditrapportages heeft opgevraagd, beoordeeld en redelijke argumenten aanbrengt die een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geïnitieerde audit alsnog rechtvaardigen. Een dergelijke audit wordt gerechtvaardigd wanneer de bij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aanwezige soortgelijke auditrapportages geen of onvoldoende uitsluitsel geven over het naleven van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De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geïnitieerde audit vindt twee weken na voorafgaande aankondiging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w:t>
      </w:r>
      <w:r w:rsidR="005E3113" w:rsidRPr="004E6032">
        <w:rPr>
          <w:rFonts w:asciiTheme="majorHAnsi" w:hAnsiTheme="majorHAnsi" w:cstheme="majorHAnsi"/>
          <w:sz w:val="22"/>
          <w:szCs w:val="22"/>
          <w:lang w:val="nl"/>
        </w:rPr>
        <w:t xml:space="preserve">en maximaal </w:t>
      </w:r>
      <w:r w:rsidRPr="004E6032">
        <w:rPr>
          <w:rFonts w:asciiTheme="majorHAnsi" w:hAnsiTheme="majorHAnsi" w:cstheme="majorHAnsi"/>
          <w:sz w:val="22"/>
          <w:szCs w:val="22"/>
          <w:lang w:val="nl"/>
        </w:rPr>
        <w:t xml:space="preserve">eens per jaar plaats. </w:t>
      </w:r>
    </w:p>
    <w:p w14:paraId="5FC0A79B" w14:textId="679BF84B"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10.3</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aan de audit meewerken en alle voor de audit redelijkerwijs relevante informatie, inclusief ondersteunende gegevens zoals systeemlogs, en medewerkers zo tijdig mogelijk en binnen een redelijke termijn, waarbij een termijn van maximaal twee weken redelijk is tenzij een spoedeisend belang zich hiertegen verzet, ter beschikking stellen.</w:t>
      </w:r>
      <w:r w:rsidR="005E3113" w:rsidRPr="004E6032">
        <w:rPr>
          <w:rFonts w:asciiTheme="majorHAnsi" w:hAnsiTheme="majorHAnsi" w:cstheme="majorHAnsi"/>
          <w:sz w:val="22"/>
          <w:szCs w:val="22"/>
          <w:lang w:val="nl"/>
        </w:rPr>
        <w:t xml:space="preserve"> </w:t>
      </w:r>
      <w:bookmarkStart w:id="7" w:name="_Hlk489529624"/>
      <w:r w:rsidR="002D02F2" w:rsidRPr="004E6032">
        <w:rPr>
          <w:rFonts w:asciiTheme="majorHAnsi" w:hAnsiTheme="majorHAnsi" w:cstheme="majorHAnsi"/>
          <w:sz w:val="22"/>
          <w:szCs w:val="22"/>
          <w:lang w:val="nl"/>
        </w:rPr>
        <w:t>Verwerkingsverantwoordelijke</w:t>
      </w:r>
      <w:r w:rsidR="005E3113" w:rsidRPr="004E6032">
        <w:rPr>
          <w:rFonts w:asciiTheme="majorHAnsi" w:hAnsiTheme="majorHAnsi" w:cstheme="majorHAnsi"/>
          <w:sz w:val="22"/>
          <w:szCs w:val="22"/>
          <w:lang w:val="nl"/>
        </w:rPr>
        <w:t xml:space="preserve"> zal er zorg voor dragen dat de audit een zo min mogelijk bedrijfsverstorend effect op de overige werkzaamheden van Verwerker veroorzaakt. </w:t>
      </w:r>
      <w:bookmarkEnd w:id="7"/>
    </w:p>
    <w:p w14:paraId="7CEAC85C" w14:textId="6591414A"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10.4</w:t>
      </w:r>
      <w:r w:rsidRPr="004E6032">
        <w:rPr>
          <w:rFonts w:asciiTheme="majorHAnsi" w:hAnsiTheme="majorHAnsi" w:cstheme="majorHAnsi"/>
          <w:sz w:val="22"/>
          <w:szCs w:val="22"/>
          <w:lang w:val="nl"/>
        </w:rPr>
        <w:tab/>
        <w:t xml:space="preserve">De bevindingen naar aanleiding van de uitgevoerde audit zullen door Partijen in onderling overleg worden beoordeeld en, naar aanleiding daarvan, al dan niet worden doorgevoerd door één van de Partijen of door beide Partijen gezamenlijk. </w:t>
      </w:r>
    </w:p>
    <w:p w14:paraId="56157692" w14:textId="1082B13E"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10.5</w:t>
      </w:r>
      <w:r w:rsidRPr="004E6032">
        <w:rPr>
          <w:rFonts w:asciiTheme="majorHAnsi" w:hAnsiTheme="majorHAnsi" w:cstheme="majorHAnsi"/>
          <w:sz w:val="22"/>
          <w:szCs w:val="22"/>
          <w:lang w:val="nl"/>
        </w:rPr>
        <w:tab/>
        <w:t xml:space="preserve">De redelijke kosten voor de audit worden door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gedragen, met dien verstande dat de kosten voor de in te huren derde altijd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zullen worden gedragen.</w:t>
      </w:r>
    </w:p>
    <w:p w14:paraId="234C56D7" w14:textId="37D313E6" w:rsidR="00914D62" w:rsidRPr="004E6032" w:rsidRDefault="00914D62" w:rsidP="00FF112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rPr>
        <w:t>10.6</w:t>
      </w:r>
      <w:r w:rsidRPr="004E6032">
        <w:rPr>
          <w:rFonts w:asciiTheme="majorHAnsi" w:hAnsiTheme="majorHAnsi" w:cstheme="majorHAnsi"/>
          <w:sz w:val="22"/>
          <w:szCs w:val="22"/>
        </w:rPr>
        <w:tab/>
        <w:t xml:space="preserve">Verwerker zal Verwerkingsverantwoordelijke ondersteunen bij de uitvoering van een </w:t>
      </w:r>
      <w:r w:rsidR="002B6086">
        <w:rPr>
          <w:rFonts w:asciiTheme="majorHAnsi" w:hAnsiTheme="majorHAnsi" w:cstheme="majorHAnsi"/>
          <w:sz w:val="22"/>
          <w:szCs w:val="22"/>
        </w:rPr>
        <w:t xml:space="preserve">Data </w:t>
      </w:r>
      <w:proofErr w:type="spellStart"/>
      <w:r w:rsidR="002B6086" w:rsidRPr="005675A8">
        <w:rPr>
          <w:rFonts w:asciiTheme="majorHAnsi" w:hAnsiTheme="majorHAnsi" w:cstheme="majorHAnsi"/>
          <w:sz w:val="22"/>
          <w:szCs w:val="22"/>
        </w:rPr>
        <w:t>Pr</w:t>
      </w:r>
      <w:r w:rsidR="002B6086">
        <w:rPr>
          <w:rFonts w:asciiTheme="majorHAnsi" w:hAnsiTheme="majorHAnsi" w:cstheme="majorHAnsi"/>
          <w:sz w:val="22"/>
          <w:szCs w:val="22"/>
        </w:rPr>
        <w:t>otection</w:t>
      </w:r>
      <w:proofErr w:type="spellEnd"/>
      <w:r w:rsidR="002B6086" w:rsidRPr="005675A8">
        <w:rPr>
          <w:rFonts w:asciiTheme="majorHAnsi" w:hAnsiTheme="majorHAnsi" w:cstheme="majorHAnsi"/>
          <w:sz w:val="22"/>
          <w:szCs w:val="22"/>
        </w:rPr>
        <w:t xml:space="preserve"> Impact Assessment (hierna: ‘</w:t>
      </w:r>
      <w:r w:rsidR="002B6086">
        <w:rPr>
          <w:rFonts w:asciiTheme="majorHAnsi" w:hAnsiTheme="majorHAnsi" w:cstheme="majorHAnsi"/>
          <w:sz w:val="22"/>
          <w:szCs w:val="22"/>
        </w:rPr>
        <w:t>D</w:t>
      </w:r>
      <w:r w:rsidR="002B6086" w:rsidRPr="005675A8">
        <w:rPr>
          <w:rFonts w:asciiTheme="majorHAnsi" w:hAnsiTheme="majorHAnsi" w:cstheme="majorHAnsi"/>
          <w:sz w:val="22"/>
          <w:szCs w:val="22"/>
        </w:rPr>
        <w:t>PIA’)</w:t>
      </w:r>
      <w:r w:rsidRPr="004E6032">
        <w:rPr>
          <w:rFonts w:asciiTheme="majorHAnsi" w:hAnsiTheme="majorHAnsi" w:cstheme="majorHAnsi"/>
          <w:sz w:val="22"/>
          <w:szCs w:val="22"/>
        </w:rPr>
        <w:t xml:space="preserve"> wanneer Verwerker dit op grond van de AVG verplicht is. Deze ondersteuning kan zich onder andere uiten in het ter beschikking stellen van de benodigde informatie door Verwerker aan Verwerkingsverantwoordelijke, voor het correct uitvoeren van de </w:t>
      </w:r>
      <w:r w:rsidR="002B6086">
        <w:rPr>
          <w:rFonts w:asciiTheme="majorHAnsi" w:hAnsiTheme="majorHAnsi" w:cstheme="majorHAnsi"/>
          <w:sz w:val="22"/>
          <w:szCs w:val="22"/>
        </w:rPr>
        <w:t>D</w:t>
      </w:r>
      <w:r w:rsidRPr="004E6032">
        <w:rPr>
          <w:rFonts w:asciiTheme="majorHAnsi" w:hAnsiTheme="majorHAnsi" w:cstheme="majorHAnsi"/>
          <w:sz w:val="22"/>
          <w:szCs w:val="22"/>
        </w:rPr>
        <w:t>PIA.</w:t>
      </w:r>
    </w:p>
    <w:p w14:paraId="10729057"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p>
    <w:p w14:paraId="16181028"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11. Duur en beëindiging</w:t>
      </w:r>
    </w:p>
    <w:p w14:paraId="34308B00" w14:textId="022F5FD9" w:rsidR="00C1265B" w:rsidRPr="004E6032" w:rsidRDefault="00C1265B" w:rsidP="002C3181">
      <w:pPr>
        <w:ind w:left="705" w:hanging="705"/>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11.1 </w:t>
      </w:r>
      <w:r w:rsidRPr="004E6032">
        <w:rPr>
          <w:rFonts w:asciiTheme="majorHAnsi" w:hAnsiTheme="majorHAnsi" w:cstheme="majorHAnsi"/>
          <w:sz w:val="22"/>
          <w:szCs w:val="22"/>
          <w:lang w:val="nl"/>
        </w:rPr>
        <w:tab/>
        <w:t xml:space="preserve">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is aangegaan voor de duur zoals bepaald in de Overeenkomst tussen Partijen en bij gebreke daarvan in ieder geval voor de duur van de samenwerking. </w:t>
      </w:r>
    </w:p>
    <w:p w14:paraId="455148E1" w14:textId="6E7CC665"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sz w:val="22"/>
          <w:szCs w:val="22"/>
          <w:lang w:val="nl"/>
        </w:rPr>
        <w:t>11.2</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kan tussentijds niet worden opgezegd.</w:t>
      </w:r>
    </w:p>
    <w:p w14:paraId="5A65BD53" w14:textId="43D4043C" w:rsidR="00C1265B" w:rsidRPr="004E6032" w:rsidRDefault="00C1265B" w:rsidP="002C3181">
      <w:pPr>
        <w:ind w:left="720" w:hanging="720"/>
        <w:rPr>
          <w:rFonts w:asciiTheme="majorHAnsi" w:hAnsiTheme="majorHAnsi" w:cstheme="majorHAnsi"/>
          <w:b/>
          <w:bCs/>
          <w:sz w:val="22"/>
          <w:szCs w:val="22"/>
          <w:lang w:val="nl"/>
        </w:rPr>
      </w:pPr>
      <w:r w:rsidRPr="004E6032">
        <w:rPr>
          <w:rFonts w:asciiTheme="majorHAnsi" w:hAnsiTheme="majorHAnsi" w:cstheme="majorHAnsi"/>
          <w:sz w:val="22"/>
          <w:szCs w:val="22"/>
          <w:lang w:val="nl"/>
        </w:rPr>
        <w:t xml:space="preserve">11.3 </w:t>
      </w:r>
      <w:r w:rsidRPr="004E6032">
        <w:rPr>
          <w:rFonts w:asciiTheme="majorHAnsi" w:hAnsiTheme="majorHAnsi" w:cstheme="majorHAnsi"/>
          <w:sz w:val="22"/>
          <w:szCs w:val="22"/>
          <w:lang w:val="nl"/>
        </w:rPr>
        <w:tab/>
        <w:t xml:space="preserve">Partijen mogen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alleen wijzigen met wederzijdse</w:t>
      </w:r>
      <w:r w:rsidRPr="004E6032">
        <w:rPr>
          <w:rFonts w:asciiTheme="majorHAnsi" w:hAnsiTheme="majorHAnsi" w:cstheme="majorHAnsi"/>
          <w:sz w:val="22"/>
          <w:szCs w:val="22"/>
          <w:lang w:val="nl"/>
        </w:rPr>
        <w:br/>
      </w:r>
      <w:r w:rsidR="005E3113" w:rsidRPr="004E6032">
        <w:rPr>
          <w:rFonts w:asciiTheme="majorHAnsi" w:hAnsiTheme="majorHAnsi" w:cstheme="majorHAnsi"/>
          <w:sz w:val="22"/>
          <w:szCs w:val="22"/>
          <w:lang w:val="nl"/>
        </w:rPr>
        <w:t xml:space="preserve">schriftelijke </w:t>
      </w:r>
      <w:r w:rsidRPr="004E6032">
        <w:rPr>
          <w:rFonts w:asciiTheme="majorHAnsi" w:hAnsiTheme="majorHAnsi" w:cstheme="majorHAnsi"/>
          <w:sz w:val="22"/>
          <w:szCs w:val="22"/>
          <w:lang w:val="nl"/>
        </w:rPr>
        <w:t>instemming.</w:t>
      </w:r>
      <w:r w:rsidRPr="004E6032">
        <w:rPr>
          <w:rFonts w:asciiTheme="majorHAnsi" w:hAnsiTheme="majorHAnsi" w:cstheme="majorHAnsi"/>
          <w:b/>
          <w:bCs/>
          <w:sz w:val="22"/>
          <w:szCs w:val="22"/>
          <w:lang w:val="nl"/>
        </w:rPr>
        <w:t xml:space="preserve"> </w:t>
      </w:r>
    </w:p>
    <w:p w14:paraId="0C1CEDFA" w14:textId="5F7C9E99"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11.4</w:t>
      </w:r>
      <w:r w:rsidRPr="004E6032">
        <w:rPr>
          <w:rFonts w:asciiTheme="majorHAnsi" w:hAnsiTheme="majorHAnsi" w:cstheme="majorHAnsi"/>
          <w:sz w:val="22"/>
          <w:szCs w:val="22"/>
          <w:lang w:val="nl"/>
        </w:rPr>
        <w:tab/>
        <w:t>Na be</w:t>
      </w:r>
      <w:r w:rsidR="002534DD">
        <w:rPr>
          <w:rFonts w:asciiTheme="majorHAnsi" w:hAnsiTheme="majorHAnsi" w:cstheme="majorHAnsi"/>
          <w:sz w:val="22"/>
          <w:szCs w:val="22"/>
          <w:lang w:val="nl"/>
        </w:rPr>
        <w:t>ë</w:t>
      </w:r>
      <w:r w:rsidRPr="004E6032">
        <w:rPr>
          <w:rFonts w:asciiTheme="majorHAnsi" w:hAnsiTheme="majorHAnsi" w:cstheme="majorHAnsi"/>
          <w:sz w:val="22"/>
          <w:szCs w:val="22"/>
          <w:lang w:val="nl"/>
        </w:rPr>
        <w:t xml:space="preserve">indiging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vernietigt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de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ontvangen persoonsgegevens onverwijld,</w:t>
      </w:r>
      <w:r w:rsidR="008D3524" w:rsidRPr="004E6032">
        <w:rPr>
          <w:rFonts w:asciiTheme="majorHAnsi" w:hAnsiTheme="majorHAnsi" w:cstheme="majorHAnsi"/>
          <w:sz w:val="22"/>
          <w:szCs w:val="22"/>
          <w:lang w:val="nl"/>
        </w:rPr>
        <w:t xml:space="preserve"> tenzij partijen anders overeen</w:t>
      </w:r>
      <w:r w:rsidRPr="004E6032">
        <w:rPr>
          <w:rFonts w:asciiTheme="majorHAnsi" w:hAnsiTheme="majorHAnsi" w:cstheme="majorHAnsi"/>
          <w:sz w:val="22"/>
          <w:szCs w:val="22"/>
          <w:lang w:val="nl"/>
        </w:rPr>
        <w:t xml:space="preserve">komen. </w:t>
      </w:r>
    </w:p>
    <w:p w14:paraId="3E731AFA" w14:textId="77777777" w:rsidR="00C1265B" w:rsidRPr="004E6032" w:rsidRDefault="00C1265B" w:rsidP="002C3181">
      <w:pPr>
        <w:rPr>
          <w:rFonts w:asciiTheme="majorHAnsi" w:hAnsiTheme="majorHAnsi" w:cstheme="majorHAnsi"/>
          <w:bCs/>
          <w:sz w:val="22"/>
          <w:szCs w:val="22"/>
          <w:lang w:val="nl"/>
        </w:rPr>
      </w:pPr>
    </w:p>
    <w:p w14:paraId="4CE2349C" w14:textId="77777777"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12. Overige bepalingen</w:t>
      </w:r>
    </w:p>
    <w:p w14:paraId="1D0925A2" w14:textId="08BA7DCA" w:rsidR="00C1265B" w:rsidRPr="004E6032" w:rsidRDefault="00C1265B" w:rsidP="002C3181">
      <w:pPr>
        <w:ind w:left="705" w:hanging="705"/>
        <w:rPr>
          <w:rFonts w:asciiTheme="majorHAnsi" w:hAnsiTheme="majorHAnsi" w:cstheme="majorHAnsi"/>
          <w:b/>
          <w:bCs/>
          <w:sz w:val="22"/>
          <w:szCs w:val="22"/>
          <w:lang w:val="nl"/>
        </w:rPr>
      </w:pPr>
      <w:r w:rsidRPr="004E6032">
        <w:rPr>
          <w:rFonts w:asciiTheme="majorHAnsi" w:hAnsiTheme="majorHAnsi" w:cstheme="majorHAnsi"/>
          <w:sz w:val="22"/>
          <w:szCs w:val="22"/>
          <w:lang w:val="nl"/>
        </w:rPr>
        <w:t>12.1</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en de uitvoering daarvan worden beheers</w:t>
      </w:r>
      <w:r w:rsidR="00514543">
        <w:rPr>
          <w:rFonts w:asciiTheme="majorHAnsi" w:hAnsiTheme="majorHAnsi" w:cstheme="majorHAnsi"/>
          <w:sz w:val="22"/>
          <w:szCs w:val="22"/>
          <w:lang w:val="nl"/>
        </w:rPr>
        <w:t>t</w:t>
      </w:r>
      <w:r w:rsidRPr="004E6032">
        <w:rPr>
          <w:rFonts w:asciiTheme="majorHAnsi" w:hAnsiTheme="majorHAnsi" w:cstheme="majorHAnsi"/>
          <w:sz w:val="22"/>
          <w:szCs w:val="22"/>
          <w:lang w:val="nl"/>
        </w:rPr>
        <w:t xml:space="preserve"> door Nederlands recht.</w:t>
      </w:r>
      <w:r w:rsidRPr="004E6032">
        <w:rPr>
          <w:rFonts w:asciiTheme="majorHAnsi" w:hAnsiTheme="majorHAnsi" w:cstheme="majorHAnsi"/>
          <w:b/>
          <w:bCs/>
          <w:sz w:val="22"/>
          <w:szCs w:val="22"/>
          <w:lang w:val="nl"/>
        </w:rPr>
        <w:t xml:space="preserve"> </w:t>
      </w:r>
    </w:p>
    <w:p w14:paraId="02F56CFB" w14:textId="0F47746F" w:rsidR="00C1265B" w:rsidRPr="004E6032" w:rsidRDefault="00C1265B" w:rsidP="002C3181">
      <w:pPr>
        <w:pStyle w:val="Lijstalinea"/>
        <w:ind w:left="705" w:hanging="705"/>
        <w:rPr>
          <w:rFonts w:asciiTheme="majorHAnsi" w:hAnsiTheme="majorHAnsi" w:cstheme="majorHAnsi"/>
          <w:b/>
          <w:bCs/>
          <w:sz w:val="22"/>
          <w:szCs w:val="22"/>
          <w:lang w:val="nl"/>
        </w:rPr>
      </w:pPr>
      <w:r w:rsidRPr="004E6032">
        <w:rPr>
          <w:rFonts w:asciiTheme="majorHAnsi" w:hAnsiTheme="majorHAnsi" w:cstheme="majorHAnsi"/>
          <w:sz w:val="22"/>
          <w:szCs w:val="22"/>
          <w:lang w:val="nl"/>
        </w:rPr>
        <w:t>12.2</w:t>
      </w:r>
      <w:r w:rsidRPr="004E6032">
        <w:rPr>
          <w:rFonts w:asciiTheme="majorHAnsi" w:hAnsiTheme="majorHAnsi" w:cstheme="majorHAnsi"/>
          <w:sz w:val="22"/>
          <w:szCs w:val="22"/>
          <w:lang w:val="nl"/>
        </w:rPr>
        <w:tab/>
        <w:t xml:space="preserve">Alle geschillen, die tussen Partijen mochten ontstaan in verband met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zullen worden voorgelegd aan de bevoegde rechter in het arrondissement </w:t>
      </w:r>
      <w:bookmarkStart w:id="8" w:name="_Hlk489529659"/>
      <w:r w:rsidR="005E3113" w:rsidRPr="004E6032">
        <w:rPr>
          <w:rFonts w:asciiTheme="majorHAnsi" w:hAnsiTheme="majorHAnsi" w:cstheme="majorHAnsi"/>
          <w:sz w:val="22"/>
          <w:szCs w:val="22"/>
        </w:rPr>
        <w:t>van de rechtbank die ook bevoegd is in het kader van de Overeenkomst te oordelen</w:t>
      </w:r>
      <w:bookmarkEnd w:id="8"/>
      <w:r w:rsidR="005E3113" w:rsidRPr="004E6032">
        <w:rPr>
          <w:rFonts w:asciiTheme="majorHAnsi" w:hAnsiTheme="majorHAnsi" w:cstheme="majorHAnsi"/>
          <w:sz w:val="22"/>
          <w:szCs w:val="22"/>
        </w:rPr>
        <w:t xml:space="preserve">. </w:t>
      </w:r>
    </w:p>
    <w:p w14:paraId="6D62F67C" w14:textId="4AB8837E" w:rsidR="0056271B" w:rsidRPr="004E6032" w:rsidRDefault="00C1265B" w:rsidP="002C3181">
      <w:pPr>
        <w:pStyle w:val="Lijstalinea"/>
        <w:ind w:left="705" w:hanging="705"/>
        <w:rPr>
          <w:rFonts w:asciiTheme="majorHAnsi" w:hAnsiTheme="majorHAnsi" w:cstheme="majorHAnsi"/>
          <w:bCs/>
          <w:sz w:val="22"/>
          <w:szCs w:val="22"/>
        </w:rPr>
      </w:pPr>
      <w:r w:rsidRPr="004E6032">
        <w:rPr>
          <w:rFonts w:asciiTheme="majorHAnsi" w:hAnsiTheme="majorHAnsi" w:cstheme="majorHAnsi"/>
          <w:bCs/>
          <w:sz w:val="22"/>
          <w:szCs w:val="22"/>
          <w:lang w:val="nl"/>
        </w:rPr>
        <w:t>12.3</w:t>
      </w:r>
      <w:r w:rsidRPr="004E6032">
        <w:rPr>
          <w:rFonts w:asciiTheme="majorHAnsi" w:hAnsiTheme="majorHAnsi" w:cstheme="majorHAnsi"/>
          <w:bCs/>
          <w:sz w:val="22"/>
          <w:szCs w:val="22"/>
          <w:lang w:val="nl"/>
        </w:rPr>
        <w:tab/>
      </w:r>
      <w:bookmarkStart w:id="9" w:name="_Hlk489525156"/>
      <w:r w:rsidR="0056271B" w:rsidRPr="004E6032">
        <w:rPr>
          <w:rFonts w:asciiTheme="majorHAnsi" w:hAnsiTheme="majorHAnsi" w:cstheme="majorHAnsi"/>
          <w:bCs/>
          <w:sz w:val="22"/>
          <w:szCs w:val="22"/>
        </w:rPr>
        <w:t xml:space="preserve">Indien één of meer bepalingen van de Verwerkersovereenkomst niet rechtsgeldig blijken </w:t>
      </w:r>
      <w:r w:rsidR="0056271B" w:rsidRPr="004E6032">
        <w:rPr>
          <w:rFonts w:asciiTheme="majorHAnsi" w:hAnsiTheme="majorHAnsi" w:cstheme="majorHAnsi"/>
          <w:bCs/>
          <w:sz w:val="22"/>
          <w:szCs w:val="22"/>
        </w:rPr>
        <w:tab/>
        <w:t xml:space="preserve">te zijn, zal de Verwerkersovereenkomst voor het overige van kracht blijven. Partijen </w:t>
      </w:r>
      <w:r w:rsidR="0056271B" w:rsidRPr="004E6032">
        <w:rPr>
          <w:rFonts w:asciiTheme="majorHAnsi" w:hAnsiTheme="majorHAnsi" w:cstheme="majorHAnsi"/>
          <w:bCs/>
          <w:sz w:val="22"/>
          <w:szCs w:val="22"/>
        </w:rPr>
        <w:tab/>
        <w:t xml:space="preserve">overleggen alsdan over de bepalingen welke niet rechtsgeldig zijn, teneinde een </w:t>
      </w:r>
      <w:r w:rsidR="0056271B" w:rsidRPr="004E6032">
        <w:rPr>
          <w:rFonts w:asciiTheme="majorHAnsi" w:hAnsiTheme="majorHAnsi" w:cstheme="majorHAnsi"/>
          <w:bCs/>
          <w:sz w:val="22"/>
          <w:szCs w:val="22"/>
        </w:rPr>
        <w:tab/>
        <w:t xml:space="preserve">vervangende regeling te treffen die wel rechtsgeldig is en zoveel mogelijk aansluit bij de </w:t>
      </w:r>
      <w:r w:rsidR="0056271B" w:rsidRPr="004E6032">
        <w:rPr>
          <w:rFonts w:asciiTheme="majorHAnsi" w:hAnsiTheme="majorHAnsi" w:cstheme="majorHAnsi"/>
          <w:bCs/>
          <w:sz w:val="22"/>
          <w:szCs w:val="22"/>
        </w:rPr>
        <w:tab/>
        <w:t>strekking van de te vervangen regeling.</w:t>
      </w:r>
      <w:bookmarkEnd w:id="9"/>
    </w:p>
    <w:p w14:paraId="1C628458" w14:textId="3C834002" w:rsidR="00C1265B" w:rsidRPr="004E6032" w:rsidRDefault="0056271B" w:rsidP="002C3181">
      <w:pPr>
        <w:pStyle w:val="Lijstalinea"/>
        <w:ind w:left="705" w:hanging="705"/>
        <w:rPr>
          <w:rFonts w:asciiTheme="majorHAnsi" w:hAnsiTheme="majorHAnsi" w:cstheme="majorHAnsi"/>
          <w:bCs/>
          <w:sz w:val="22"/>
          <w:szCs w:val="22"/>
          <w:lang w:val="nl"/>
        </w:rPr>
      </w:pPr>
      <w:r w:rsidRPr="004E6032">
        <w:rPr>
          <w:rFonts w:asciiTheme="majorHAnsi" w:hAnsiTheme="majorHAnsi" w:cstheme="majorHAnsi"/>
          <w:bCs/>
          <w:sz w:val="22"/>
          <w:szCs w:val="22"/>
        </w:rPr>
        <w:t>12.4</w:t>
      </w:r>
      <w:r w:rsidRPr="004E6032">
        <w:rPr>
          <w:rFonts w:asciiTheme="majorHAnsi" w:hAnsiTheme="majorHAnsi" w:cstheme="majorHAnsi"/>
          <w:bCs/>
          <w:sz w:val="22"/>
          <w:szCs w:val="22"/>
        </w:rPr>
        <w:tab/>
      </w:r>
      <w:r w:rsidR="00C1265B" w:rsidRPr="004E6032">
        <w:rPr>
          <w:rFonts w:asciiTheme="majorHAnsi" w:hAnsiTheme="majorHAnsi" w:cstheme="majorHAnsi"/>
          <w:bCs/>
          <w:sz w:val="22"/>
          <w:szCs w:val="22"/>
          <w:lang w:val="nl"/>
        </w:rPr>
        <w:t xml:space="preserve">Indien de privacywetgeving wijzigt, zullen partijen meewerken deze </w:t>
      </w:r>
      <w:r w:rsidR="00160C7E" w:rsidRPr="004E6032">
        <w:rPr>
          <w:rFonts w:asciiTheme="majorHAnsi" w:hAnsiTheme="majorHAnsi" w:cstheme="majorHAnsi"/>
          <w:bCs/>
          <w:sz w:val="22"/>
          <w:szCs w:val="22"/>
          <w:lang w:val="nl"/>
        </w:rPr>
        <w:t>Verwerker</w:t>
      </w:r>
      <w:r w:rsidR="00C1265B" w:rsidRPr="004E6032">
        <w:rPr>
          <w:rFonts w:asciiTheme="majorHAnsi" w:hAnsiTheme="majorHAnsi" w:cstheme="majorHAnsi"/>
          <w:bCs/>
          <w:sz w:val="22"/>
          <w:szCs w:val="22"/>
          <w:lang w:val="nl"/>
        </w:rPr>
        <w:t>sovereenkomst aan te passen teneinde aan deze wetgeving te kunnen (blijven) voldoen.</w:t>
      </w:r>
    </w:p>
    <w:p w14:paraId="0A7BEF6D" w14:textId="123B7016" w:rsidR="00C1265B" w:rsidRPr="004E6032" w:rsidRDefault="00C1265B" w:rsidP="002C3181">
      <w:pPr>
        <w:pStyle w:val="Lijstalinea"/>
        <w:ind w:left="705" w:hanging="705"/>
        <w:rPr>
          <w:rFonts w:asciiTheme="majorHAnsi" w:hAnsiTheme="majorHAnsi" w:cstheme="majorHAnsi"/>
          <w:sz w:val="22"/>
          <w:szCs w:val="22"/>
          <w:lang w:val="nl"/>
        </w:rPr>
      </w:pPr>
      <w:r w:rsidRPr="004E6032">
        <w:rPr>
          <w:rFonts w:asciiTheme="majorHAnsi" w:hAnsiTheme="majorHAnsi" w:cstheme="majorHAnsi"/>
          <w:sz w:val="22"/>
          <w:szCs w:val="22"/>
          <w:lang w:val="nl"/>
        </w:rPr>
        <w:lastRenderedPageBreak/>
        <w:t>12.</w:t>
      </w:r>
      <w:r w:rsidR="0056271B" w:rsidRPr="004E6032">
        <w:rPr>
          <w:rFonts w:asciiTheme="majorHAnsi" w:hAnsiTheme="majorHAnsi" w:cstheme="majorHAnsi"/>
          <w:sz w:val="22"/>
          <w:szCs w:val="22"/>
          <w:lang w:val="nl"/>
        </w:rPr>
        <w:t>5</w:t>
      </w:r>
      <w:r w:rsidRPr="004E6032">
        <w:rPr>
          <w:rFonts w:asciiTheme="majorHAnsi" w:hAnsiTheme="majorHAnsi" w:cstheme="majorHAnsi"/>
          <w:sz w:val="22"/>
          <w:szCs w:val="22"/>
          <w:lang w:val="nl"/>
        </w:rPr>
        <w:tab/>
        <w:t>In geval van strijdigheid van verschillende documenten of de bijlagen daarvan, geldt de volgende rangorde:</w:t>
      </w:r>
    </w:p>
    <w:p w14:paraId="4F9CEFB4" w14:textId="77777777"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de Overeenkomst;</w:t>
      </w:r>
    </w:p>
    <w:p w14:paraId="52A4B4B1" w14:textId="0D47A9ED"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13B4BE26" w14:textId="37879E7F"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de Algemene Voorwaarden</w:t>
      </w:r>
      <w:r w:rsidR="005E3113" w:rsidRPr="004E6032">
        <w:rPr>
          <w:rFonts w:asciiTheme="majorHAnsi" w:hAnsiTheme="majorHAnsi" w:cstheme="majorHAnsi"/>
          <w:sz w:val="22"/>
          <w:szCs w:val="22"/>
          <w:lang w:val="nl"/>
        </w:rPr>
        <w:t xml:space="preserve"> van Verwerker</w:t>
      </w:r>
      <w:r w:rsidRPr="004E6032">
        <w:rPr>
          <w:rFonts w:asciiTheme="majorHAnsi" w:hAnsiTheme="majorHAnsi" w:cstheme="majorHAnsi"/>
          <w:sz w:val="22"/>
          <w:szCs w:val="22"/>
          <w:lang w:val="nl"/>
        </w:rPr>
        <w:t>;</w:t>
      </w:r>
    </w:p>
    <w:p w14:paraId="17EF7519" w14:textId="77777777"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eventuele aanvullende voorwaarden. </w:t>
      </w:r>
    </w:p>
    <w:p w14:paraId="10781CA1" w14:textId="77777777" w:rsidR="00A935CF" w:rsidRPr="004E6032" w:rsidRDefault="00A935CF" w:rsidP="002C3181">
      <w:pPr>
        <w:rPr>
          <w:rFonts w:asciiTheme="majorHAnsi" w:hAnsiTheme="majorHAnsi" w:cstheme="majorHAnsi"/>
          <w:sz w:val="22"/>
          <w:szCs w:val="22"/>
          <w:lang w:val="nl"/>
        </w:rPr>
      </w:pPr>
    </w:p>
    <w:p w14:paraId="3A8272EE" w14:textId="77777777" w:rsidR="00A935CF" w:rsidRPr="004E6032" w:rsidRDefault="00A935CF" w:rsidP="002C3181">
      <w:pPr>
        <w:rPr>
          <w:rFonts w:asciiTheme="majorHAnsi" w:hAnsiTheme="majorHAnsi" w:cstheme="majorHAnsi"/>
          <w:sz w:val="22"/>
          <w:szCs w:val="22"/>
          <w:lang w:val="nl"/>
        </w:rPr>
      </w:pPr>
    </w:p>
    <w:p w14:paraId="560F9E91" w14:textId="48E2A937"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Aldus overeengekomen en getekend, </w:t>
      </w:r>
    </w:p>
    <w:p w14:paraId="304311D2" w14:textId="77777777" w:rsidR="00C1265B" w:rsidRPr="00C1265B" w:rsidRDefault="00C1265B" w:rsidP="002C3181">
      <w:pPr>
        <w:rPr>
          <w:rFonts w:asciiTheme="majorHAnsi" w:hAnsiTheme="majorHAnsi" w:cs="Cambria"/>
          <w:sz w:val="22"/>
          <w:szCs w:val="22"/>
          <w:lang w:val="nl"/>
        </w:rPr>
      </w:pPr>
    </w:p>
    <w:p w14:paraId="47B4AF3D" w14:textId="11D64E30" w:rsidR="00C1265B" w:rsidRPr="00C1265B" w:rsidRDefault="002D02F2" w:rsidP="002C3181">
      <w:pPr>
        <w:rPr>
          <w:rFonts w:asciiTheme="majorHAnsi" w:hAnsiTheme="majorHAnsi"/>
          <w:b/>
          <w:sz w:val="22"/>
          <w:szCs w:val="22"/>
        </w:rPr>
      </w:pPr>
      <w:r>
        <w:rPr>
          <w:rFonts w:asciiTheme="majorHAnsi" w:hAnsiTheme="majorHAnsi"/>
          <w:b/>
          <w:sz w:val="22"/>
          <w:szCs w:val="22"/>
        </w:rPr>
        <w:t>Verwerkingsverantwoordelijke</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r>
      <w:r w:rsidR="00C1265B" w:rsidRPr="00C1265B">
        <w:rPr>
          <w:rFonts w:asciiTheme="majorHAnsi" w:hAnsiTheme="majorHAnsi"/>
          <w:b/>
          <w:sz w:val="22"/>
          <w:szCs w:val="22"/>
        </w:rPr>
        <w:tab/>
      </w:r>
      <w:r w:rsidR="00160C7E">
        <w:rPr>
          <w:rFonts w:asciiTheme="majorHAnsi" w:hAnsiTheme="majorHAnsi"/>
          <w:b/>
          <w:sz w:val="22"/>
          <w:szCs w:val="22"/>
        </w:rPr>
        <w:t>Verwerker</w:t>
      </w:r>
    </w:p>
    <w:p w14:paraId="79B39438" w14:textId="77777777" w:rsidR="00C1265B" w:rsidRDefault="00C1265B" w:rsidP="002C3181">
      <w:pPr>
        <w:rPr>
          <w:rFonts w:asciiTheme="majorHAnsi" w:hAnsiTheme="majorHAnsi"/>
          <w:sz w:val="22"/>
          <w:szCs w:val="22"/>
        </w:rPr>
      </w:pPr>
    </w:p>
    <w:p w14:paraId="794A191C" w14:textId="77777777" w:rsidR="00C1265B" w:rsidRPr="00C1265B" w:rsidRDefault="00C1265B" w:rsidP="002C3181">
      <w:pPr>
        <w:rPr>
          <w:rFonts w:asciiTheme="majorHAnsi" w:hAnsiTheme="majorHAnsi"/>
          <w:sz w:val="22"/>
          <w:szCs w:val="22"/>
        </w:rPr>
      </w:pPr>
      <w:permStart w:id="1061967588" w:edGrp="everyone"/>
      <w:r w:rsidRPr="00C1265B">
        <w:rPr>
          <w:rFonts w:asciiTheme="majorHAnsi" w:hAnsiTheme="majorHAnsi"/>
          <w:sz w:val="22"/>
          <w:szCs w:val="22"/>
        </w:rPr>
        <w:t>_____/_____/___________</w:t>
      </w:r>
      <w:r w:rsidRPr="00C1265B">
        <w:rPr>
          <w:rFonts w:asciiTheme="majorHAnsi" w:hAnsiTheme="majorHAnsi"/>
          <w:sz w:val="22"/>
          <w:szCs w:val="22"/>
        </w:rPr>
        <w:tab/>
      </w:r>
      <w:permEnd w:id="1061967588"/>
      <w:r w:rsidRPr="00C1265B">
        <w:rPr>
          <w:rFonts w:asciiTheme="majorHAnsi" w:hAnsiTheme="majorHAnsi"/>
          <w:sz w:val="22"/>
          <w:szCs w:val="22"/>
        </w:rPr>
        <w:t xml:space="preserve">  </w:t>
      </w:r>
      <w:r w:rsidRPr="00C1265B">
        <w:rPr>
          <w:rFonts w:asciiTheme="majorHAnsi" w:hAnsiTheme="majorHAnsi"/>
          <w:sz w:val="22"/>
          <w:szCs w:val="22"/>
        </w:rPr>
        <w:tab/>
        <w:t xml:space="preserve">          </w:t>
      </w:r>
      <w:r w:rsidRPr="00C1265B">
        <w:rPr>
          <w:rFonts w:asciiTheme="majorHAnsi" w:hAnsiTheme="majorHAnsi"/>
          <w:sz w:val="22"/>
          <w:szCs w:val="22"/>
        </w:rPr>
        <w:tab/>
        <w:t>_____/_____/___________</w:t>
      </w:r>
      <w:r w:rsidRPr="00C1265B">
        <w:rPr>
          <w:rFonts w:asciiTheme="majorHAnsi" w:hAnsiTheme="majorHAnsi"/>
          <w:sz w:val="22"/>
          <w:szCs w:val="22"/>
        </w:rPr>
        <w:tab/>
      </w:r>
    </w:p>
    <w:p w14:paraId="2AB22F40" w14:textId="7777777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Datum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Datum</w:t>
      </w:r>
      <w:r w:rsidRPr="00C1265B">
        <w:rPr>
          <w:rFonts w:asciiTheme="majorHAnsi" w:hAnsiTheme="majorHAnsi"/>
          <w:i/>
          <w:sz w:val="22"/>
          <w:szCs w:val="22"/>
        </w:rPr>
        <w:tab/>
      </w:r>
    </w:p>
    <w:p w14:paraId="10CB6945" w14:textId="77777777" w:rsidR="00C1265B" w:rsidRDefault="00C1265B" w:rsidP="002C3181">
      <w:pPr>
        <w:rPr>
          <w:rFonts w:asciiTheme="majorHAnsi" w:hAnsiTheme="majorHAnsi"/>
          <w:i/>
          <w:sz w:val="22"/>
          <w:szCs w:val="22"/>
        </w:rPr>
      </w:pPr>
    </w:p>
    <w:p w14:paraId="0B04922A" w14:textId="77777777" w:rsidR="00C1265B" w:rsidRPr="00C1265B" w:rsidRDefault="00C1265B" w:rsidP="002C3181">
      <w:pPr>
        <w:rPr>
          <w:rFonts w:asciiTheme="majorHAnsi" w:hAnsiTheme="majorHAnsi"/>
          <w:i/>
          <w:sz w:val="22"/>
          <w:szCs w:val="22"/>
        </w:rPr>
      </w:pPr>
    </w:p>
    <w:p w14:paraId="66922653" w14:textId="77777777" w:rsidR="00C1265B" w:rsidRPr="00C1265B" w:rsidRDefault="00C1265B" w:rsidP="002C3181">
      <w:pPr>
        <w:rPr>
          <w:rFonts w:asciiTheme="majorHAnsi" w:hAnsiTheme="majorHAnsi"/>
          <w:i/>
          <w:sz w:val="22"/>
          <w:szCs w:val="22"/>
        </w:rPr>
      </w:pPr>
      <w:permStart w:id="1442842429" w:edGrp="everyone"/>
      <w:r w:rsidRPr="00C1265B">
        <w:rPr>
          <w:rFonts w:asciiTheme="majorHAnsi" w:hAnsiTheme="majorHAnsi"/>
          <w:i/>
          <w:sz w:val="22"/>
          <w:szCs w:val="22"/>
        </w:rPr>
        <w:t>______________________</w:t>
      </w:r>
      <w:permEnd w:id="1442842429"/>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t>______________________</w:t>
      </w:r>
    </w:p>
    <w:p w14:paraId="0FD52914" w14:textId="7777777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Naam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Naam</w:t>
      </w:r>
      <w:r w:rsidRPr="00C1265B">
        <w:rPr>
          <w:rFonts w:asciiTheme="majorHAnsi" w:hAnsiTheme="majorHAnsi"/>
          <w:i/>
          <w:sz w:val="22"/>
          <w:szCs w:val="22"/>
        </w:rPr>
        <w:tab/>
      </w:r>
    </w:p>
    <w:p w14:paraId="7F959F75" w14:textId="77777777" w:rsidR="00C1265B" w:rsidRDefault="00C1265B" w:rsidP="002C3181">
      <w:pPr>
        <w:rPr>
          <w:rFonts w:asciiTheme="majorHAnsi" w:hAnsiTheme="majorHAnsi"/>
          <w:sz w:val="22"/>
          <w:szCs w:val="22"/>
        </w:rPr>
      </w:pPr>
    </w:p>
    <w:p w14:paraId="2A133860" w14:textId="77777777" w:rsidR="00C1265B" w:rsidRPr="00C1265B" w:rsidRDefault="00C1265B" w:rsidP="002C3181">
      <w:pPr>
        <w:rPr>
          <w:rFonts w:asciiTheme="majorHAnsi" w:hAnsiTheme="majorHAnsi"/>
          <w:sz w:val="22"/>
          <w:szCs w:val="22"/>
        </w:rPr>
      </w:pPr>
    </w:p>
    <w:p w14:paraId="3E6691DE" w14:textId="77777777" w:rsidR="00C1265B" w:rsidRPr="00C1265B" w:rsidRDefault="00C1265B" w:rsidP="002C3181">
      <w:pPr>
        <w:rPr>
          <w:rFonts w:asciiTheme="majorHAnsi" w:hAnsiTheme="majorHAnsi"/>
          <w:sz w:val="22"/>
          <w:szCs w:val="22"/>
        </w:rPr>
      </w:pPr>
      <w:permStart w:id="1799226493" w:edGrp="everyone"/>
      <w:r w:rsidRPr="00C1265B">
        <w:rPr>
          <w:rFonts w:asciiTheme="majorHAnsi" w:hAnsiTheme="majorHAnsi"/>
          <w:sz w:val="22"/>
          <w:szCs w:val="22"/>
        </w:rPr>
        <w:t>______________________</w:t>
      </w:r>
      <w:r w:rsidRPr="00C1265B">
        <w:rPr>
          <w:rFonts w:asciiTheme="majorHAnsi" w:hAnsiTheme="majorHAnsi"/>
          <w:sz w:val="22"/>
          <w:szCs w:val="22"/>
        </w:rPr>
        <w:tab/>
      </w:r>
      <w:permEnd w:id="1799226493"/>
      <w:r w:rsidRPr="00C1265B">
        <w:rPr>
          <w:rFonts w:asciiTheme="majorHAnsi" w:hAnsiTheme="majorHAnsi"/>
          <w:sz w:val="22"/>
          <w:szCs w:val="22"/>
        </w:rPr>
        <w:t xml:space="preserve">          </w:t>
      </w:r>
      <w:r w:rsidRPr="00C1265B">
        <w:rPr>
          <w:rFonts w:asciiTheme="majorHAnsi" w:hAnsiTheme="majorHAnsi"/>
          <w:sz w:val="22"/>
          <w:szCs w:val="22"/>
        </w:rPr>
        <w:tab/>
      </w:r>
      <w:r w:rsidRPr="00C1265B">
        <w:rPr>
          <w:rFonts w:asciiTheme="majorHAnsi" w:hAnsiTheme="majorHAnsi"/>
          <w:sz w:val="22"/>
          <w:szCs w:val="22"/>
        </w:rPr>
        <w:tab/>
        <w:t xml:space="preserve"> ______________________</w:t>
      </w:r>
    </w:p>
    <w:p w14:paraId="7FF6C710" w14:textId="77777777" w:rsidR="00C1265B" w:rsidRPr="00C1265B" w:rsidRDefault="00C1265B" w:rsidP="002C3181">
      <w:pPr>
        <w:rPr>
          <w:rFonts w:asciiTheme="majorHAnsi" w:hAnsiTheme="majorHAnsi"/>
          <w:sz w:val="22"/>
          <w:szCs w:val="22"/>
        </w:rPr>
      </w:pPr>
      <w:r w:rsidRPr="00C1265B">
        <w:rPr>
          <w:rFonts w:asciiTheme="majorHAnsi" w:hAnsiTheme="majorHAnsi"/>
          <w:i/>
          <w:sz w:val="22"/>
          <w:szCs w:val="22"/>
        </w:rPr>
        <w:t>Handtekening</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Handtekening</w:t>
      </w:r>
      <w:r w:rsidRPr="00C1265B">
        <w:rPr>
          <w:rFonts w:asciiTheme="majorHAnsi" w:hAnsiTheme="majorHAnsi"/>
          <w:i/>
          <w:sz w:val="22"/>
          <w:szCs w:val="22"/>
        </w:rPr>
        <w:tab/>
        <w:t xml:space="preserve">          </w:t>
      </w:r>
      <w:r w:rsidRPr="00C1265B">
        <w:rPr>
          <w:rFonts w:asciiTheme="majorHAnsi" w:hAnsiTheme="majorHAnsi"/>
          <w:sz w:val="22"/>
          <w:szCs w:val="22"/>
        </w:rPr>
        <w:tab/>
      </w:r>
      <w:r w:rsidRPr="00C1265B">
        <w:rPr>
          <w:rFonts w:asciiTheme="majorHAnsi" w:hAnsiTheme="majorHAnsi"/>
          <w:sz w:val="22"/>
          <w:szCs w:val="22"/>
        </w:rPr>
        <w:tab/>
      </w:r>
      <w:r w:rsidRPr="00C1265B">
        <w:rPr>
          <w:rFonts w:asciiTheme="majorHAnsi" w:hAnsiTheme="majorHAnsi"/>
          <w:sz w:val="22"/>
          <w:szCs w:val="22"/>
        </w:rPr>
        <w:tab/>
      </w:r>
    </w:p>
    <w:p w14:paraId="6F319B5B" w14:textId="77777777" w:rsidR="004E6032" w:rsidRDefault="004E6032">
      <w:pPr>
        <w:suppressAutoHyphens w:val="0"/>
        <w:rPr>
          <w:rFonts w:asciiTheme="majorHAnsi" w:hAnsiTheme="majorHAnsi"/>
          <w:b/>
          <w:sz w:val="22"/>
          <w:szCs w:val="22"/>
        </w:rPr>
      </w:pPr>
      <w:bookmarkStart w:id="10" w:name="_Hlk489529545"/>
      <w:r>
        <w:rPr>
          <w:rFonts w:asciiTheme="majorHAnsi" w:hAnsiTheme="majorHAnsi"/>
          <w:b/>
          <w:sz w:val="22"/>
          <w:szCs w:val="22"/>
        </w:rPr>
        <w:br w:type="page"/>
      </w:r>
    </w:p>
    <w:p w14:paraId="25E1602F" w14:textId="084F8F1A" w:rsidR="005E3113" w:rsidRPr="005E3113" w:rsidRDefault="005E3113" w:rsidP="002C3181">
      <w:pPr>
        <w:rPr>
          <w:rFonts w:asciiTheme="majorHAnsi" w:hAnsiTheme="majorHAnsi"/>
          <w:b/>
          <w:sz w:val="22"/>
          <w:szCs w:val="22"/>
        </w:rPr>
      </w:pPr>
      <w:r w:rsidRPr="005E3113">
        <w:rPr>
          <w:rFonts w:asciiTheme="majorHAnsi" w:hAnsiTheme="majorHAnsi"/>
          <w:b/>
          <w:sz w:val="22"/>
          <w:szCs w:val="22"/>
        </w:rPr>
        <w:lastRenderedPageBreak/>
        <w:t>Bijlage 1: Specificatie persoonsgegevens en betrokkenen</w:t>
      </w:r>
    </w:p>
    <w:p w14:paraId="5233A764" w14:textId="77777777" w:rsidR="005E3113" w:rsidRPr="005E3113" w:rsidRDefault="005E3113" w:rsidP="002C3181">
      <w:pPr>
        <w:rPr>
          <w:rFonts w:asciiTheme="majorHAnsi" w:hAnsiTheme="majorHAnsi"/>
          <w:sz w:val="22"/>
          <w:szCs w:val="22"/>
        </w:rPr>
      </w:pPr>
    </w:p>
    <w:p w14:paraId="22A989A3" w14:textId="77777777" w:rsidR="005E3113" w:rsidRPr="005E3113" w:rsidRDefault="005E3113" w:rsidP="002C3181">
      <w:pPr>
        <w:rPr>
          <w:rFonts w:asciiTheme="majorHAnsi" w:hAnsiTheme="majorHAnsi"/>
          <w:b/>
          <w:sz w:val="22"/>
          <w:szCs w:val="22"/>
        </w:rPr>
      </w:pPr>
      <w:r w:rsidRPr="005E3113">
        <w:rPr>
          <w:rFonts w:asciiTheme="majorHAnsi" w:hAnsiTheme="majorHAnsi"/>
          <w:b/>
          <w:sz w:val="22"/>
          <w:szCs w:val="22"/>
        </w:rPr>
        <w:t>Persoonsgegevens</w:t>
      </w:r>
    </w:p>
    <w:p w14:paraId="5D11F1AD" w14:textId="68B9B135" w:rsidR="005E3113" w:rsidRPr="005E3113" w:rsidRDefault="005E3113" w:rsidP="002C3181">
      <w:pPr>
        <w:rPr>
          <w:rFonts w:asciiTheme="majorHAnsi" w:hAnsiTheme="majorHAnsi"/>
          <w:sz w:val="22"/>
          <w:szCs w:val="22"/>
        </w:rPr>
      </w:pPr>
      <w:r w:rsidRPr="005E3113">
        <w:rPr>
          <w:rFonts w:asciiTheme="majorHAnsi" w:hAnsiTheme="majorHAnsi"/>
          <w:sz w:val="22"/>
          <w:szCs w:val="22"/>
        </w:rPr>
        <w:t xml:space="preserve">Verwerker zal in het kader van de Overeenkomst, de volgende (bijzondere) persoonsgegevens verwerken van </w:t>
      </w:r>
      <w:r w:rsidR="003D374A">
        <w:rPr>
          <w:rFonts w:asciiTheme="majorHAnsi" w:hAnsiTheme="majorHAnsi"/>
          <w:sz w:val="22"/>
          <w:szCs w:val="22"/>
        </w:rPr>
        <w:t xml:space="preserve">de volgende betrokkenen </w:t>
      </w:r>
      <w:r w:rsidRPr="005E3113">
        <w:rPr>
          <w:rFonts w:asciiTheme="majorHAnsi" w:hAnsiTheme="majorHAnsi"/>
          <w:sz w:val="22"/>
          <w:szCs w:val="22"/>
        </w:rPr>
        <w:t xml:space="preserve">in opdracht van </w:t>
      </w:r>
      <w:r w:rsidR="002D02F2">
        <w:rPr>
          <w:rFonts w:asciiTheme="majorHAnsi" w:hAnsiTheme="majorHAnsi"/>
          <w:sz w:val="22"/>
          <w:szCs w:val="22"/>
        </w:rPr>
        <w:t>Verwerkingsverantwoordelijke</w:t>
      </w:r>
      <w:r w:rsidRPr="005E3113">
        <w:rPr>
          <w:rFonts w:asciiTheme="majorHAnsi" w:hAnsiTheme="majorHAnsi"/>
          <w:sz w:val="22"/>
          <w:szCs w:val="22"/>
        </w:rPr>
        <w:t xml:space="preserve">: </w:t>
      </w:r>
    </w:p>
    <w:p w14:paraId="14717449" w14:textId="77777777" w:rsidR="005E3113" w:rsidRPr="005E3113" w:rsidRDefault="005E3113" w:rsidP="002C3181">
      <w:pPr>
        <w:rPr>
          <w:rFonts w:asciiTheme="majorHAnsi" w:hAnsiTheme="majorHAnsi"/>
          <w:sz w:val="22"/>
          <w:szCs w:val="22"/>
        </w:rPr>
      </w:pPr>
    </w:p>
    <w:p w14:paraId="5F86C05A" w14:textId="10D85B94" w:rsidR="005E3113" w:rsidRPr="00F57CCF" w:rsidRDefault="00BA3DE4" w:rsidP="002C3181">
      <w:pPr>
        <w:rPr>
          <w:rFonts w:asciiTheme="majorHAnsi" w:hAnsiTheme="majorHAnsi"/>
          <w:sz w:val="22"/>
          <w:szCs w:val="22"/>
          <w:highlight w:val="yellow"/>
        </w:rPr>
      </w:pPr>
      <w:permStart w:id="304834770" w:edGrp="everyone"/>
      <w:r w:rsidRPr="00F57CCF">
        <w:rPr>
          <w:rFonts w:asciiTheme="majorHAnsi" w:hAnsiTheme="majorHAnsi"/>
          <w:b/>
          <w:sz w:val="22"/>
          <w:szCs w:val="22"/>
          <w:highlight w:val="yellow"/>
        </w:rPr>
        <w:t>Medewerkers</w:t>
      </w:r>
      <w:r w:rsidR="005E3113" w:rsidRPr="00F57CCF">
        <w:rPr>
          <w:rFonts w:asciiTheme="majorHAnsi" w:hAnsiTheme="majorHAnsi"/>
          <w:sz w:val="22"/>
          <w:szCs w:val="22"/>
          <w:highlight w:val="yellow"/>
        </w:rPr>
        <w:t>:</w:t>
      </w:r>
    </w:p>
    <w:p w14:paraId="02A15372" w14:textId="77777777" w:rsidR="002C7F3C" w:rsidRPr="00F57CCF" w:rsidRDefault="002C7F3C" w:rsidP="002C7F3C">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020AEEEB" w14:textId="77777777" w:rsidR="002C7F3C" w:rsidRDefault="002C7F3C" w:rsidP="002C7F3C">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787C712E"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Burgerservicenummer</w:t>
      </w:r>
    </w:p>
    <w:p w14:paraId="590EF14F"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Geslacht</w:t>
      </w:r>
    </w:p>
    <w:p w14:paraId="2D4C42C9"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Gebruiksgeschiedenis bedrijfstelefoon</w:t>
      </w:r>
    </w:p>
    <w:p w14:paraId="61AADFC0"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E-mailgeschiedenis</w:t>
      </w:r>
    </w:p>
    <w:p w14:paraId="7356B492"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Salarisadministratie</w:t>
      </w:r>
    </w:p>
    <w:p w14:paraId="605A2D7D"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Personeelsdossiers</w:t>
      </w:r>
    </w:p>
    <w:p w14:paraId="7E8FF657" w14:textId="77777777"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Biometrische gegevens</w:t>
      </w:r>
    </w:p>
    <w:p w14:paraId="73EA50F4" w14:textId="672CAF49" w:rsidR="002C7F3C" w:rsidRDefault="002C7F3C"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Medische gegevens</w:t>
      </w:r>
    </w:p>
    <w:p w14:paraId="384D82E6" w14:textId="3832C5B0" w:rsidR="00CF2BE8" w:rsidRPr="006833C5" w:rsidRDefault="00CF2BE8" w:rsidP="002C7F3C">
      <w:pPr>
        <w:numPr>
          <w:ilvl w:val="0"/>
          <w:numId w:val="6"/>
        </w:numPr>
        <w:rPr>
          <w:rFonts w:asciiTheme="majorHAnsi" w:hAnsiTheme="majorHAnsi"/>
          <w:sz w:val="22"/>
          <w:szCs w:val="22"/>
          <w:highlight w:val="yellow"/>
        </w:rPr>
      </w:pPr>
      <w:r>
        <w:rPr>
          <w:rFonts w:asciiTheme="majorHAnsi" w:hAnsiTheme="majorHAnsi"/>
          <w:sz w:val="22"/>
          <w:szCs w:val="22"/>
          <w:highlight w:val="yellow"/>
        </w:rPr>
        <w:t>Kopie identificatiebewijs</w:t>
      </w:r>
    </w:p>
    <w:p w14:paraId="1A81A63E" w14:textId="77777777" w:rsidR="005E3113" w:rsidRPr="00F57CCF" w:rsidRDefault="005E3113" w:rsidP="002C3181">
      <w:pPr>
        <w:rPr>
          <w:rFonts w:asciiTheme="majorHAnsi" w:hAnsiTheme="majorHAnsi"/>
          <w:sz w:val="22"/>
          <w:szCs w:val="22"/>
          <w:highlight w:val="yellow"/>
        </w:rPr>
      </w:pPr>
      <w:r w:rsidRPr="00F57CCF">
        <w:rPr>
          <w:rFonts w:asciiTheme="majorHAnsi" w:hAnsiTheme="majorHAnsi"/>
          <w:sz w:val="22"/>
          <w:szCs w:val="22"/>
          <w:highlight w:val="yellow"/>
        </w:rPr>
        <w:t xml:space="preserve"> </w:t>
      </w:r>
    </w:p>
    <w:p w14:paraId="7AD366E5" w14:textId="71E21A21" w:rsidR="005E3113" w:rsidRPr="00F57CCF" w:rsidRDefault="002B565E" w:rsidP="002C3181">
      <w:pPr>
        <w:rPr>
          <w:rFonts w:asciiTheme="majorHAnsi" w:hAnsiTheme="majorHAnsi"/>
          <w:b/>
          <w:sz w:val="22"/>
          <w:szCs w:val="22"/>
          <w:highlight w:val="yellow"/>
        </w:rPr>
      </w:pPr>
      <w:r w:rsidRPr="00F57CCF">
        <w:rPr>
          <w:rFonts w:asciiTheme="majorHAnsi" w:hAnsiTheme="majorHAnsi"/>
          <w:b/>
          <w:sz w:val="22"/>
          <w:szCs w:val="22"/>
          <w:highlight w:val="yellow"/>
        </w:rPr>
        <w:t>Klanten:</w:t>
      </w:r>
    </w:p>
    <w:p w14:paraId="5E138963" w14:textId="77777777" w:rsidR="002B565E" w:rsidRPr="00F57CCF" w:rsidRDefault="002B565E" w:rsidP="002B565E">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1D95B7B3" w14:textId="55765C48" w:rsidR="005E3113" w:rsidRPr="00F57CCF" w:rsidRDefault="002B565E" w:rsidP="002C3181">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38BF1E15" w14:textId="265500C6" w:rsidR="002B565E" w:rsidRDefault="002B565E" w:rsidP="002C3181">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Financiële gegevens: bankrekening</w:t>
      </w:r>
      <w:r w:rsidR="00F67F2B" w:rsidRPr="00F57CCF">
        <w:rPr>
          <w:rFonts w:asciiTheme="majorHAnsi" w:hAnsiTheme="majorHAnsi"/>
          <w:sz w:val="22"/>
          <w:szCs w:val="22"/>
          <w:highlight w:val="yellow"/>
        </w:rPr>
        <w:t>nummer (IBAN)</w:t>
      </w:r>
    </w:p>
    <w:p w14:paraId="260B634E" w14:textId="7A2C69CB" w:rsidR="00EA710C" w:rsidRDefault="00EA710C" w:rsidP="00EA710C">
      <w:pPr>
        <w:rPr>
          <w:rFonts w:asciiTheme="majorHAnsi" w:hAnsiTheme="majorHAnsi"/>
          <w:sz w:val="22"/>
          <w:szCs w:val="22"/>
          <w:highlight w:val="yellow"/>
        </w:rPr>
      </w:pPr>
    </w:p>
    <w:p w14:paraId="14E3973F" w14:textId="76C868F8" w:rsidR="00527A1A" w:rsidRDefault="00527A1A" w:rsidP="00EA710C">
      <w:pPr>
        <w:rPr>
          <w:rFonts w:asciiTheme="majorHAnsi" w:hAnsiTheme="majorHAnsi"/>
          <w:sz w:val="22"/>
          <w:szCs w:val="22"/>
          <w:highlight w:val="yellow"/>
        </w:rPr>
      </w:pPr>
      <w:r w:rsidRPr="00527A1A">
        <w:rPr>
          <w:rFonts w:asciiTheme="majorHAnsi" w:hAnsiTheme="majorHAnsi"/>
          <w:b/>
          <w:sz w:val="22"/>
          <w:szCs w:val="22"/>
          <w:highlight w:val="yellow"/>
        </w:rPr>
        <w:t>Leveranciers</w:t>
      </w:r>
      <w:r>
        <w:rPr>
          <w:rFonts w:asciiTheme="majorHAnsi" w:hAnsiTheme="majorHAnsi"/>
          <w:sz w:val="22"/>
          <w:szCs w:val="22"/>
          <w:highlight w:val="yellow"/>
        </w:rPr>
        <w:t>:</w:t>
      </w:r>
    </w:p>
    <w:p w14:paraId="180FAEC2" w14:textId="77777777" w:rsidR="00527A1A" w:rsidRPr="00F57CCF"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2CB00193" w14:textId="77777777" w:rsidR="00527A1A" w:rsidRPr="00F57CCF"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7739279C" w14:textId="77777777" w:rsidR="00527A1A"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Financiële gegevens: bankrekeningnummer (IBAN)</w:t>
      </w:r>
    </w:p>
    <w:p w14:paraId="51EF615A" w14:textId="1E87C56B" w:rsidR="00527A1A" w:rsidRDefault="00527A1A" w:rsidP="00EA710C">
      <w:pPr>
        <w:rPr>
          <w:rFonts w:asciiTheme="majorHAnsi" w:hAnsiTheme="majorHAnsi"/>
          <w:sz w:val="22"/>
          <w:szCs w:val="22"/>
          <w:highlight w:val="yellow"/>
        </w:rPr>
      </w:pPr>
    </w:p>
    <w:p w14:paraId="59AD5F54" w14:textId="0076B087" w:rsidR="00E57436" w:rsidRPr="00E57436" w:rsidRDefault="00E57436" w:rsidP="00EA710C">
      <w:pPr>
        <w:rPr>
          <w:rFonts w:asciiTheme="majorHAnsi" w:hAnsiTheme="majorHAnsi"/>
          <w:b/>
          <w:sz w:val="22"/>
          <w:szCs w:val="22"/>
          <w:highlight w:val="yellow"/>
        </w:rPr>
      </w:pPr>
      <w:r w:rsidRPr="00E57436">
        <w:rPr>
          <w:rFonts w:asciiTheme="majorHAnsi" w:hAnsiTheme="majorHAnsi"/>
          <w:b/>
          <w:sz w:val="22"/>
          <w:szCs w:val="22"/>
          <w:highlight w:val="yellow"/>
        </w:rPr>
        <w:t>Mogelijke klanten:</w:t>
      </w:r>
    </w:p>
    <w:p w14:paraId="263EE9BF" w14:textId="77777777" w:rsidR="00E57436" w:rsidRPr="00F57CCF"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645EE962" w14:textId="5C78F46C" w:rsidR="00E57436" w:rsidRPr="00E57436"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056B4284" w14:textId="77777777" w:rsidR="00E57436" w:rsidRDefault="00E57436" w:rsidP="00EA710C">
      <w:pPr>
        <w:rPr>
          <w:rFonts w:asciiTheme="majorHAnsi" w:hAnsiTheme="majorHAnsi"/>
          <w:sz w:val="22"/>
          <w:szCs w:val="22"/>
          <w:highlight w:val="yellow"/>
        </w:rPr>
      </w:pPr>
    </w:p>
    <w:p w14:paraId="54361E7F" w14:textId="2745AA9A" w:rsidR="00853DE4" w:rsidRDefault="00853DE4" w:rsidP="00EA710C">
      <w:pPr>
        <w:rPr>
          <w:rFonts w:asciiTheme="majorHAnsi" w:hAnsiTheme="majorHAnsi"/>
          <w:sz w:val="22"/>
          <w:szCs w:val="22"/>
          <w:highlight w:val="yellow"/>
        </w:rPr>
      </w:pPr>
      <w:r w:rsidRPr="00853DE4">
        <w:rPr>
          <w:rFonts w:asciiTheme="majorHAnsi" w:hAnsiTheme="majorHAnsi"/>
          <w:b/>
          <w:sz w:val="22"/>
          <w:szCs w:val="22"/>
          <w:highlight w:val="yellow"/>
        </w:rPr>
        <w:t>Sollicitanten</w:t>
      </w:r>
      <w:r>
        <w:rPr>
          <w:rFonts w:asciiTheme="majorHAnsi" w:hAnsiTheme="majorHAnsi"/>
          <w:sz w:val="22"/>
          <w:szCs w:val="22"/>
          <w:highlight w:val="yellow"/>
        </w:rPr>
        <w:t>:</w:t>
      </w:r>
    </w:p>
    <w:p w14:paraId="662F972B" w14:textId="77777777" w:rsidR="00E57436" w:rsidRPr="00F57CCF"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4AC72868" w14:textId="77777777" w:rsidR="00E57436" w:rsidRPr="00F57CCF"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26023C22" w14:textId="5E2D770C" w:rsidR="00853DE4" w:rsidRPr="00E57436" w:rsidRDefault="00E57436" w:rsidP="00EA710C">
      <w:pPr>
        <w:pStyle w:val="Lijstalinea"/>
        <w:numPr>
          <w:ilvl w:val="0"/>
          <w:numId w:val="6"/>
        </w:numPr>
        <w:rPr>
          <w:rFonts w:asciiTheme="majorHAnsi" w:hAnsiTheme="majorHAnsi"/>
          <w:sz w:val="22"/>
          <w:szCs w:val="22"/>
          <w:highlight w:val="yellow"/>
        </w:rPr>
      </w:pPr>
      <w:r w:rsidRPr="00E57436">
        <w:rPr>
          <w:rFonts w:asciiTheme="majorHAnsi" w:hAnsiTheme="majorHAnsi"/>
          <w:sz w:val="22"/>
          <w:szCs w:val="22"/>
          <w:highlight w:val="yellow"/>
        </w:rPr>
        <w:t>C</w:t>
      </w:r>
      <w:r w:rsidR="002611F7">
        <w:rPr>
          <w:rFonts w:asciiTheme="majorHAnsi" w:hAnsiTheme="majorHAnsi"/>
          <w:sz w:val="22"/>
          <w:szCs w:val="22"/>
          <w:highlight w:val="yellow"/>
        </w:rPr>
        <w:t>urriculum vitae</w:t>
      </w:r>
    </w:p>
    <w:p w14:paraId="2682CB7A" w14:textId="77777777" w:rsidR="00853DE4" w:rsidRDefault="00853DE4" w:rsidP="00EA710C">
      <w:pPr>
        <w:rPr>
          <w:rFonts w:asciiTheme="majorHAnsi" w:hAnsiTheme="majorHAnsi"/>
          <w:sz w:val="22"/>
          <w:szCs w:val="22"/>
          <w:highlight w:val="yellow"/>
        </w:rPr>
      </w:pPr>
    </w:p>
    <w:p w14:paraId="65693F6B" w14:textId="1561E9A4" w:rsidR="00EA710C" w:rsidRPr="00EA710C" w:rsidRDefault="00EA710C" w:rsidP="00EA710C">
      <w:pPr>
        <w:rPr>
          <w:rFonts w:asciiTheme="majorHAnsi" w:hAnsiTheme="majorHAnsi"/>
          <w:b/>
          <w:sz w:val="22"/>
          <w:szCs w:val="22"/>
          <w:highlight w:val="yellow"/>
        </w:rPr>
      </w:pPr>
      <w:r w:rsidRPr="00EA710C">
        <w:rPr>
          <w:rFonts w:asciiTheme="majorHAnsi" w:hAnsiTheme="majorHAnsi"/>
          <w:b/>
          <w:sz w:val="22"/>
          <w:szCs w:val="22"/>
          <w:highlight w:val="yellow"/>
        </w:rPr>
        <w:t>Bezoekers bedrijfswebsite:</w:t>
      </w:r>
    </w:p>
    <w:p w14:paraId="1A459AA2" w14:textId="57515498" w:rsidR="00EA710C" w:rsidRDefault="00EA710C" w:rsidP="00EA710C">
      <w:pPr>
        <w:pStyle w:val="Lijstalinea"/>
        <w:numPr>
          <w:ilvl w:val="0"/>
          <w:numId w:val="6"/>
        </w:numPr>
        <w:rPr>
          <w:rFonts w:asciiTheme="majorHAnsi" w:hAnsiTheme="majorHAnsi"/>
          <w:sz w:val="22"/>
          <w:szCs w:val="22"/>
          <w:highlight w:val="yellow"/>
        </w:rPr>
      </w:pPr>
      <w:r>
        <w:rPr>
          <w:rFonts w:asciiTheme="majorHAnsi" w:hAnsiTheme="majorHAnsi"/>
          <w:sz w:val="22"/>
          <w:szCs w:val="22"/>
          <w:highlight w:val="yellow"/>
        </w:rPr>
        <w:t>IP-adres</w:t>
      </w:r>
    </w:p>
    <w:p w14:paraId="341189BB" w14:textId="77777777" w:rsidR="003A7737" w:rsidRDefault="003A7737" w:rsidP="003A7737">
      <w:pPr>
        <w:pStyle w:val="Lijstalinea"/>
        <w:numPr>
          <w:ilvl w:val="0"/>
          <w:numId w:val="6"/>
        </w:numPr>
        <w:rPr>
          <w:rFonts w:asciiTheme="majorHAnsi" w:hAnsiTheme="majorHAnsi"/>
          <w:sz w:val="22"/>
          <w:szCs w:val="22"/>
          <w:highlight w:val="yellow"/>
        </w:rPr>
      </w:pPr>
      <w:r>
        <w:rPr>
          <w:rFonts w:asciiTheme="majorHAnsi" w:hAnsiTheme="majorHAnsi"/>
          <w:sz w:val="22"/>
          <w:szCs w:val="22"/>
          <w:highlight w:val="yellow"/>
        </w:rPr>
        <w:t>Inloggegevens</w:t>
      </w:r>
    </w:p>
    <w:p w14:paraId="662738E9" w14:textId="11E9801E" w:rsidR="003A7737" w:rsidRPr="00EA710C" w:rsidRDefault="002B5D1C" w:rsidP="00EA710C">
      <w:pPr>
        <w:pStyle w:val="Lijstalinea"/>
        <w:numPr>
          <w:ilvl w:val="0"/>
          <w:numId w:val="6"/>
        </w:numPr>
        <w:rPr>
          <w:rFonts w:asciiTheme="majorHAnsi" w:hAnsiTheme="majorHAnsi"/>
          <w:sz w:val="22"/>
          <w:szCs w:val="22"/>
          <w:highlight w:val="yellow"/>
        </w:rPr>
      </w:pPr>
      <w:proofErr w:type="spellStart"/>
      <w:r>
        <w:rPr>
          <w:rFonts w:asciiTheme="majorHAnsi" w:hAnsiTheme="majorHAnsi"/>
          <w:sz w:val="22"/>
          <w:szCs w:val="22"/>
          <w:highlight w:val="yellow"/>
        </w:rPr>
        <w:t>Social</w:t>
      </w:r>
      <w:proofErr w:type="spellEnd"/>
      <w:r>
        <w:rPr>
          <w:rFonts w:asciiTheme="majorHAnsi" w:hAnsiTheme="majorHAnsi"/>
          <w:sz w:val="22"/>
          <w:szCs w:val="22"/>
          <w:highlight w:val="yellow"/>
        </w:rPr>
        <w:t xml:space="preserve"> media accounts</w:t>
      </w:r>
    </w:p>
    <w:p w14:paraId="0C57ACF6" w14:textId="632A73C8" w:rsidR="0056271B" w:rsidRDefault="0056271B" w:rsidP="002C3181">
      <w:pPr>
        <w:rPr>
          <w:rFonts w:asciiTheme="majorHAnsi" w:hAnsiTheme="majorHAnsi"/>
          <w:sz w:val="22"/>
          <w:szCs w:val="22"/>
        </w:rPr>
      </w:pPr>
      <w:bookmarkStart w:id="11" w:name="_Hlk486325246"/>
    </w:p>
    <w:p w14:paraId="6EA8A7CE" w14:textId="2B32C0B3" w:rsidR="00403730" w:rsidRDefault="00403730" w:rsidP="002C3181">
      <w:pPr>
        <w:rPr>
          <w:rFonts w:asciiTheme="majorHAnsi" w:hAnsiTheme="majorHAnsi"/>
          <w:sz w:val="22"/>
          <w:szCs w:val="22"/>
        </w:rPr>
      </w:pPr>
      <w:bookmarkStart w:id="12" w:name="_Hlk513124169"/>
      <w:r w:rsidRPr="00403730">
        <w:rPr>
          <w:rFonts w:asciiTheme="majorHAnsi" w:hAnsiTheme="majorHAnsi"/>
          <w:sz w:val="22"/>
          <w:szCs w:val="22"/>
          <w:highlight w:val="yellow"/>
        </w:rPr>
        <w:t>[verwijder wat niet van toepassing is]</w:t>
      </w:r>
    </w:p>
    <w:bookmarkEnd w:id="12"/>
    <w:permEnd w:id="304834770"/>
    <w:p w14:paraId="78D1D5C7" w14:textId="77777777" w:rsidR="00403730" w:rsidRDefault="00403730" w:rsidP="002C3181">
      <w:pPr>
        <w:rPr>
          <w:rFonts w:asciiTheme="majorHAnsi" w:hAnsiTheme="majorHAnsi"/>
          <w:sz w:val="22"/>
          <w:szCs w:val="22"/>
        </w:rPr>
      </w:pPr>
    </w:p>
    <w:p w14:paraId="4F874425" w14:textId="79541D2E" w:rsidR="005E3113" w:rsidRPr="005E3113" w:rsidRDefault="002D02F2" w:rsidP="002C3181">
      <w:pPr>
        <w:rPr>
          <w:rFonts w:asciiTheme="majorHAnsi" w:hAnsiTheme="majorHAnsi"/>
          <w:sz w:val="22"/>
          <w:szCs w:val="22"/>
        </w:rPr>
      </w:pPr>
      <w:r>
        <w:rPr>
          <w:rFonts w:asciiTheme="majorHAnsi" w:hAnsiTheme="majorHAnsi"/>
          <w:sz w:val="22"/>
          <w:szCs w:val="22"/>
        </w:rPr>
        <w:t>Verwerkingsverantwoordelijke</w:t>
      </w:r>
      <w:r w:rsidR="005E3113" w:rsidRPr="005E3113">
        <w:rPr>
          <w:rFonts w:asciiTheme="majorHAnsi" w:hAnsiTheme="majorHAnsi"/>
          <w:sz w:val="22"/>
          <w:szCs w:val="22"/>
        </w:rPr>
        <w:t xml:space="preserve"> staat ervoor in dat de in deze Bijlage 1 omschreven persoonsgegevens en categorieën betrokkenen volledig en correct zijn, en vrijwaart </w:t>
      </w:r>
      <w:r w:rsidR="0056271B">
        <w:rPr>
          <w:rFonts w:asciiTheme="majorHAnsi" w:hAnsiTheme="majorHAnsi"/>
          <w:sz w:val="22"/>
          <w:szCs w:val="22"/>
        </w:rPr>
        <w:t>Ver</w:t>
      </w:r>
      <w:r w:rsidR="005E3113" w:rsidRPr="005E3113">
        <w:rPr>
          <w:rFonts w:asciiTheme="majorHAnsi" w:hAnsiTheme="majorHAnsi"/>
          <w:sz w:val="22"/>
          <w:szCs w:val="22"/>
        </w:rPr>
        <w:t xml:space="preserve">werker voor enige gebreken en aanspraken die resulteren uit een incorrecte weergave door </w:t>
      </w:r>
      <w:r>
        <w:rPr>
          <w:rFonts w:asciiTheme="majorHAnsi" w:hAnsiTheme="majorHAnsi"/>
          <w:sz w:val="22"/>
          <w:szCs w:val="22"/>
        </w:rPr>
        <w:t>Verwerkingsverantwoordelijke</w:t>
      </w:r>
      <w:r w:rsidR="005E3113" w:rsidRPr="005E3113">
        <w:rPr>
          <w:rFonts w:asciiTheme="majorHAnsi" w:hAnsiTheme="majorHAnsi"/>
          <w:sz w:val="22"/>
          <w:szCs w:val="22"/>
        </w:rPr>
        <w:t>.</w:t>
      </w:r>
    </w:p>
    <w:bookmarkEnd w:id="10"/>
    <w:bookmarkEnd w:id="11"/>
    <w:p w14:paraId="71F39CA4" w14:textId="77777777" w:rsidR="0004177F" w:rsidRPr="00C1265B" w:rsidRDefault="0004177F" w:rsidP="00C1265B">
      <w:pPr>
        <w:rPr>
          <w:rFonts w:asciiTheme="majorHAnsi" w:hAnsiTheme="majorHAnsi"/>
          <w:sz w:val="22"/>
          <w:szCs w:val="22"/>
        </w:rPr>
      </w:pPr>
    </w:p>
    <w:p w14:paraId="472C069A" w14:textId="77777777" w:rsidR="00820B5F" w:rsidRDefault="00820B5F"/>
    <w:sectPr w:rsidR="00820B5F" w:rsidSect="00B55467">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A76C" w14:textId="77777777" w:rsidR="009B4C5B" w:rsidRDefault="009B4C5B">
      <w:r>
        <w:separator/>
      </w:r>
    </w:p>
  </w:endnote>
  <w:endnote w:type="continuationSeparator" w:id="0">
    <w:p w14:paraId="078EBDB6" w14:textId="77777777" w:rsidR="009B4C5B" w:rsidRDefault="009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D9B5" w14:textId="77777777" w:rsidR="00562417" w:rsidRDefault="00562417" w:rsidP="0004177F">
    <w:pPr>
      <w:pStyle w:val="Voettekst"/>
      <w:tabs>
        <w:tab w:val="clear" w:pos="9406"/>
        <w:tab w:val="left" w:pos="2268"/>
        <w:tab w:val="right" w:pos="8789"/>
      </w:tabs>
      <w:ind w:right="360"/>
      <w:rPr>
        <w:rFonts w:asciiTheme="majorHAnsi" w:hAnsiTheme="majorHAnsi"/>
      </w:rPr>
    </w:pPr>
  </w:p>
  <w:p w14:paraId="4F2FC7D9" w14:textId="77777777" w:rsidR="00562417" w:rsidRDefault="00562417" w:rsidP="0004177F">
    <w:pPr>
      <w:pStyle w:val="Voettekst"/>
      <w:tabs>
        <w:tab w:val="clear" w:pos="9406"/>
        <w:tab w:val="left" w:pos="2268"/>
        <w:tab w:val="right" w:pos="8789"/>
      </w:tabs>
      <w:rPr>
        <w:rFonts w:asciiTheme="majorHAnsi" w:hAnsiTheme="majorHAnsi"/>
      </w:rPr>
    </w:pPr>
  </w:p>
  <w:p w14:paraId="7712BA87" w14:textId="4F6CA071" w:rsidR="00562417" w:rsidRPr="00F85323" w:rsidRDefault="00562417" w:rsidP="0004177F">
    <w:pPr>
      <w:pStyle w:val="Voettekst"/>
      <w:framePr w:wrap="around" w:vAnchor="text" w:hAnchor="page" w:x="9415" w:y="262"/>
      <w:rPr>
        <w:rStyle w:val="Paginanummer"/>
        <w:rFonts w:asciiTheme="majorHAnsi" w:hAnsiTheme="majorHAnsi"/>
        <w:sz w:val="18"/>
        <w:szCs w:val="18"/>
      </w:rPr>
    </w:pPr>
    <w:r w:rsidRPr="00D3318D">
      <w:rPr>
        <w:rStyle w:val="Paginanummer"/>
        <w:rFonts w:asciiTheme="majorHAnsi" w:hAnsiTheme="majorHAnsi"/>
        <w:sz w:val="18"/>
        <w:szCs w:val="18"/>
      </w:rPr>
      <w:t>pagina</w:t>
    </w:r>
    <w:r w:rsidRPr="00DE3BE4">
      <w:rPr>
        <w:rStyle w:val="Paginanummer"/>
        <w:rFonts w:asciiTheme="majorHAnsi" w:hAnsiTheme="majorHAnsi"/>
        <w:sz w:val="18"/>
        <w:szCs w:val="18"/>
      </w:rPr>
      <w:t xml:space="preserve">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PAGE </w:instrText>
    </w:r>
    <w:r w:rsidRPr="00F85323">
      <w:rPr>
        <w:rStyle w:val="Paginanummer"/>
        <w:rFonts w:asciiTheme="majorHAnsi" w:hAnsiTheme="majorHAnsi"/>
        <w:sz w:val="18"/>
        <w:szCs w:val="18"/>
        <w:lang w:val="en-US"/>
      </w:rPr>
      <w:fldChar w:fldCharType="separate"/>
    </w:r>
    <w:r w:rsidR="002B6086">
      <w:rPr>
        <w:rStyle w:val="Paginanummer"/>
        <w:rFonts w:asciiTheme="majorHAnsi" w:hAnsiTheme="majorHAnsi"/>
        <w:noProof/>
        <w:sz w:val="18"/>
        <w:szCs w:val="18"/>
      </w:rPr>
      <w:t>4</w:t>
    </w:r>
    <w:r w:rsidRPr="00F85323">
      <w:rPr>
        <w:rStyle w:val="Paginanummer"/>
        <w:rFonts w:asciiTheme="majorHAnsi" w:hAnsiTheme="majorHAnsi"/>
        <w:sz w:val="18"/>
        <w:szCs w:val="18"/>
        <w:lang w:val="en-US"/>
      </w:rPr>
      <w:fldChar w:fldCharType="end"/>
    </w:r>
    <w:r w:rsidRPr="00DE3BE4">
      <w:rPr>
        <w:rStyle w:val="Paginanummer"/>
        <w:rFonts w:asciiTheme="majorHAnsi" w:hAnsiTheme="majorHAnsi"/>
        <w:sz w:val="18"/>
        <w:szCs w:val="18"/>
      </w:rPr>
      <w:t xml:space="preserve"> van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NUMPAGES </w:instrText>
    </w:r>
    <w:r w:rsidRPr="00F85323">
      <w:rPr>
        <w:rStyle w:val="Paginanummer"/>
        <w:rFonts w:asciiTheme="majorHAnsi" w:hAnsiTheme="majorHAnsi"/>
        <w:sz w:val="18"/>
        <w:szCs w:val="18"/>
        <w:lang w:val="en-US"/>
      </w:rPr>
      <w:fldChar w:fldCharType="separate"/>
    </w:r>
    <w:r w:rsidR="002B6086">
      <w:rPr>
        <w:rStyle w:val="Paginanummer"/>
        <w:rFonts w:asciiTheme="majorHAnsi" w:hAnsiTheme="majorHAnsi"/>
        <w:noProof/>
        <w:sz w:val="18"/>
        <w:szCs w:val="18"/>
      </w:rPr>
      <w:t>6</w:t>
    </w:r>
    <w:r w:rsidRPr="00F85323">
      <w:rPr>
        <w:rStyle w:val="Paginanummer"/>
        <w:rFonts w:asciiTheme="majorHAnsi" w:hAnsiTheme="majorHAnsi"/>
        <w:sz w:val="18"/>
        <w:szCs w:val="18"/>
        <w:lang w:val="en-US"/>
      </w:rPr>
      <w:fldChar w:fldCharType="end"/>
    </w:r>
  </w:p>
  <w:p w14:paraId="248AC00F" w14:textId="77777777" w:rsidR="00562417" w:rsidRPr="00642B6B" w:rsidRDefault="00562417" w:rsidP="0004177F">
    <w:pPr>
      <w:pStyle w:val="Voettekst"/>
      <w:tabs>
        <w:tab w:val="clear" w:pos="9406"/>
        <w:tab w:val="left" w:pos="2268"/>
        <w:tab w:val="right" w:pos="8789"/>
      </w:tabs>
      <w:rPr>
        <w:rFonts w:asciiTheme="majorHAnsi" w:hAnsiTheme="majorHAnsi"/>
      </w:rPr>
    </w:pPr>
    <w:r w:rsidRPr="00642B6B">
      <w:rPr>
        <w:rFonts w:asciiTheme="majorHAnsi" w:hAnsiTheme="majorHAnsi"/>
      </w:rPr>
      <w:t>____________</w:t>
    </w:r>
    <w:r>
      <w:rPr>
        <w:rFonts w:asciiTheme="majorHAnsi" w:hAnsiTheme="majorHAnsi"/>
      </w:rPr>
      <w:tab/>
    </w:r>
    <w:r w:rsidRPr="00642B6B">
      <w:rPr>
        <w:rFonts w:asciiTheme="majorHAnsi" w:hAnsiTheme="majorHAnsi"/>
      </w:rPr>
      <w:t>____________</w:t>
    </w:r>
    <w:r>
      <w:rPr>
        <w:rFonts w:asciiTheme="majorHAnsi" w:hAnsiTheme="majorHAnsi"/>
      </w:rPr>
      <w:tab/>
    </w:r>
  </w:p>
  <w:p w14:paraId="03BD90AC" w14:textId="4FF5965C" w:rsidR="00562417" w:rsidRPr="0004177F" w:rsidRDefault="00562417" w:rsidP="0004177F">
    <w:pPr>
      <w:pStyle w:val="Voettekst"/>
      <w:tabs>
        <w:tab w:val="left" w:pos="2268"/>
      </w:tabs>
      <w:rPr>
        <w:rFonts w:asciiTheme="majorHAnsi" w:hAnsiTheme="majorHAnsi"/>
        <w:i/>
        <w:sz w:val="18"/>
        <w:szCs w:val="18"/>
      </w:rPr>
    </w:pPr>
    <w:r>
      <w:rPr>
        <w:rFonts w:asciiTheme="majorHAnsi" w:hAnsiTheme="majorHAnsi"/>
        <w:i/>
        <w:sz w:val="18"/>
        <w:szCs w:val="18"/>
      </w:rPr>
      <w:t xml:space="preserve">paraaf </w:t>
    </w:r>
    <w:r w:rsidR="002D02F2">
      <w:rPr>
        <w:rFonts w:asciiTheme="majorHAnsi" w:hAnsiTheme="majorHAnsi"/>
        <w:i/>
        <w:sz w:val="18"/>
        <w:szCs w:val="18"/>
      </w:rPr>
      <w:t>Verwerkingsverantwoordelijke</w:t>
    </w:r>
    <w:r w:rsidRPr="00642B6B">
      <w:rPr>
        <w:rFonts w:asciiTheme="majorHAnsi" w:hAnsiTheme="majorHAnsi"/>
        <w:i/>
        <w:sz w:val="18"/>
        <w:szCs w:val="18"/>
      </w:rPr>
      <w:tab/>
      <w:t xml:space="preserve">paraaf </w:t>
    </w:r>
    <w:r w:rsidR="00160C7E">
      <w:rPr>
        <w:rFonts w:asciiTheme="majorHAnsi" w:hAnsiTheme="majorHAnsi"/>
        <w:i/>
        <w:sz w:val="18"/>
        <w:szCs w:val="18"/>
      </w:rPr>
      <w:t>Verwerker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F532" w14:textId="77777777" w:rsidR="009B4C5B" w:rsidRDefault="009B4C5B">
      <w:r>
        <w:separator/>
      </w:r>
    </w:p>
  </w:footnote>
  <w:footnote w:type="continuationSeparator" w:id="0">
    <w:p w14:paraId="413F9BB9" w14:textId="77777777" w:rsidR="009B4C5B" w:rsidRDefault="009B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1"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14AA5"/>
    <w:multiLevelType w:val="multilevel"/>
    <w:tmpl w:val="0E98385A"/>
    <w:lvl w:ilvl="0">
      <w:start w:val="1"/>
      <w:numFmt w:val="decimal"/>
      <w:lvlText w:val="ArtiKEL %1."/>
      <w:lvlJc w:val="left"/>
      <w:pPr>
        <w:tabs>
          <w:tab w:val="num" w:pos="360"/>
        </w:tabs>
        <w:ind w:left="360" w:hanging="360"/>
      </w:pPr>
      <w:rPr>
        <w:rFonts w:hint="default"/>
        <w:b/>
        <w:caps/>
      </w:rPr>
    </w:lvl>
    <w:lvl w:ilvl="1">
      <w:start w:val="1"/>
      <w:numFmt w:val="decimal"/>
      <w:lvlText w:val="%1.%2."/>
      <w:lvlJc w:val="left"/>
      <w:pPr>
        <w:tabs>
          <w:tab w:val="num" w:pos="792"/>
        </w:tabs>
        <w:ind w:left="792" w:hanging="432"/>
      </w:pPr>
      <w:rPr>
        <w:rFonts w:asciiTheme="minorHAnsi" w:hAnsiTheme="minorHAnsi" w:hint="default"/>
        <w:b w:val="0"/>
        <w:sz w:val="22"/>
        <w:szCs w:val="22"/>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cs="Times New Roman" w:hint="default"/>
        <w:b w:val="0"/>
        <w:cap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B340D4E"/>
    <w:multiLevelType w:val="hybridMultilevel"/>
    <w:tmpl w:val="5B7627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9186BDB"/>
    <w:multiLevelType w:val="multilevel"/>
    <w:tmpl w:val="898E947E"/>
    <w:name w:val="WW8Num322"/>
    <w:lvl w:ilvl="0">
      <w:start w:val="1"/>
      <w:numFmt w:val="decimal"/>
      <w:lvlText w:val="ArtiKEL %1."/>
      <w:lvlJc w:val="left"/>
      <w:pPr>
        <w:tabs>
          <w:tab w:val="num" w:pos="720"/>
        </w:tabs>
        <w:ind w:left="720" w:hanging="360"/>
      </w:pPr>
      <w:rPr>
        <w:rFonts w:hint="default"/>
        <w:b/>
        <w:caps/>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584"/>
        </w:tabs>
        <w:ind w:left="1584" w:hanging="504"/>
      </w:pPr>
      <w:rPr>
        <w:rFonts w:hint="default"/>
      </w:rPr>
    </w:lvl>
    <w:lvl w:ilvl="3">
      <w:start w:val="1"/>
      <w:numFmt w:val="lowerLetter"/>
      <w:lvlText w:val="%4."/>
      <w:lvlJc w:val="left"/>
      <w:pPr>
        <w:tabs>
          <w:tab w:val="num" w:pos="1800"/>
        </w:tabs>
        <w:ind w:left="1800" w:hanging="360"/>
      </w:pPr>
      <w:rPr>
        <w:rFonts w:cs="Times New Roman" w:hint="default"/>
        <w:b w:val="0"/>
        <w:caps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195B5BF9"/>
    <w:multiLevelType w:val="hybridMultilevel"/>
    <w:tmpl w:val="BC5C90E8"/>
    <w:lvl w:ilvl="0" w:tplc="9A18FEEA">
      <w:start w:val="1"/>
      <w:numFmt w:val="bullet"/>
      <w:lvlText w:val=""/>
      <w:lvlJc w:val="left"/>
      <w:pPr>
        <w:ind w:left="720" w:hanging="360"/>
      </w:pPr>
      <w:rPr>
        <w:rFonts w:ascii="Symbol" w:hAnsi="Symbol" w:hint="default"/>
      </w:rPr>
    </w:lvl>
    <w:lvl w:ilvl="1" w:tplc="7EDC236E">
      <w:numFmt w:val="bullet"/>
      <w:lvlText w:val="•"/>
      <w:lvlJc w:val="left"/>
      <w:pPr>
        <w:ind w:left="178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E5431"/>
    <w:multiLevelType w:val="hybridMultilevel"/>
    <w:tmpl w:val="FBD26F32"/>
    <w:lvl w:ilvl="0" w:tplc="69904174">
      <w:start w:val="5"/>
      <w:numFmt w:val="bullet"/>
      <w:lvlText w:val="-"/>
      <w:lvlJc w:val="left"/>
      <w:pPr>
        <w:ind w:left="720" w:hanging="360"/>
      </w:pPr>
      <w:rPr>
        <w:rFonts w:ascii="Calibri Light" w:eastAsia="SimSu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DC0B21"/>
    <w:multiLevelType w:val="multilevel"/>
    <w:tmpl w:val="00000003"/>
    <w:name w:val="WW8Num32"/>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9" w15:restartNumberingAfterBreak="0">
    <w:nsid w:val="62A52369"/>
    <w:multiLevelType w:val="hybridMultilevel"/>
    <w:tmpl w:val="6C8CA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983CCF"/>
    <w:multiLevelType w:val="hybridMultilevel"/>
    <w:tmpl w:val="0B5AE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9"/>
  </w:num>
  <w:num w:numId="5">
    <w:abstractNumId w:val="4"/>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readOnly" w:enforcement="1" w:cryptProviderType="rsaAES" w:cryptAlgorithmClass="hash" w:cryptAlgorithmType="typeAny" w:cryptAlgorithmSid="14" w:cryptSpinCount="100000" w:hash="Xc2t6i0giQgDA6d1Ls/VEtclBFR7dtlgmH3b2AO+Y2/YG/sJO5LHwROHyCCemyST+0SxhyZJFHqf7FoUqmrdaw==" w:salt="QyK09yytcau5L08PCP+N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7D1"/>
    <w:rsid w:val="0001684C"/>
    <w:rsid w:val="00035AF9"/>
    <w:rsid w:val="0004177F"/>
    <w:rsid w:val="00053422"/>
    <w:rsid w:val="000549D2"/>
    <w:rsid w:val="00057B42"/>
    <w:rsid w:val="000710E0"/>
    <w:rsid w:val="000770E8"/>
    <w:rsid w:val="000901B2"/>
    <w:rsid w:val="0009027D"/>
    <w:rsid w:val="00090F4A"/>
    <w:rsid w:val="000947DF"/>
    <w:rsid w:val="000B2768"/>
    <w:rsid w:val="000B4118"/>
    <w:rsid w:val="000C4BB0"/>
    <w:rsid w:val="000D2BA4"/>
    <w:rsid w:val="000E411D"/>
    <w:rsid w:val="000E4BCD"/>
    <w:rsid w:val="000F1D55"/>
    <w:rsid w:val="000F5599"/>
    <w:rsid w:val="00111E57"/>
    <w:rsid w:val="0011385B"/>
    <w:rsid w:val="0011440C"/>
    <w:rsid w:val="00116D4F"/>
    <w:rsid w:val="00134AC4"/>
    <w:rsid w:val="001473A8"/>
    <w:rsid w:val="00153243"/>
    <w:rsid w:val="00156926"/>
    <w:rsid w:val="00160AF0"/>
    <w:rsid w:val="00160C7E"/>
    <w:rsid w:val="00167334"/>
    <w:rsid w:val="001927FD"/>
    <w:rsid w:val="00194723"/>
    <w:rsid w:val="001A0F8B"/>
    <w:rsid w:val="001A7258"/>
    <w:rsid w:val="001B10DE"/>
    <w:rsid w:val="001B5158"/>
    <w:rsid w:val="001C7731"/>
    <w:rsid w:val="001E5720"/>
    <w:rsid w:val="001F1EB9"/>
    <w:rsid w:val="001F335C"/>
    <w:rsid w:val="00206ED2"/>
    <w:rsid w:val="00207870"/>
    <w:rsid w:val="002100A7"/>
    <w:rsid w:val="00215201"/>
    <w:rsid w:val="002312C6"/>
    <w:rsid w:val="00233416"/>
    <w:rsid w:val="00244C95"/>
    <w:rsid w:val="002534DD"/>
    <w:rsid w:val="00257715"/>
    <w:rsid w:val="00260655"/>
    <w:rsid w:val="002611F7"/>
    <w:rsid w:val="002769CA"/>
    <w:rsid w:val="002937BB"/>
    <w:rsid w:val="002939E1"/>
    <w:rsid w:val="00295008"/>
    <w:rsid w:val="002B53F2"/>
    <w:rsid w:val="002B565E"/>
    <w:rsid w:val="002B5D1C"/>
    <w:rsid w:val="002B6086"/>
    <w:rsid w:val="002C3181"/>
    <w:rsid w:val="002C4B40"/>
    <w:rsid w:val="002C632E"/>
    <w:rsid w:val="002C7F3C"/>
    <w:rsid w:val="002D02F2"/>
    <w:rsid w:val="002D3F21"/>
    <w:rsid w:val="002E18F6"/>
    <w:rsid w:val="002F0CA3"/>
    <w:rsid w:val="003008CC"/>
    <w:rsid w:val="00302748"/>
    <w:rsid w:val="003121AF"/>
    <w:rsid w:val="00312518"/>
    <w:rsid w:val="003131D7"/>
    <w:rsid w:val="00315ECB"/>
    <w:rsid w:val="003215DE"/>
    <w:rsid w:val="00324237"/>
    <w:rsid w:val="00326600"/>
    <w:rsid w:val="00332CD8"/>
    <w:rsid w:val="00340A17"/>
    <w:rsid w:val="00352065"/>
    <w:rsid w:val="00354876"/>
    <w:rsid w:val="00370A87"/>
    <w:rsid w:val="00373C1C"/>
    <w:rsid w:val="00374CD8"/>
    <w:rsid w:val="00376514"/>
    <w:rsid w:val="003821A1"/>
    <w:rsid w:val="003902B8"/>
    <w:rsid w:val="00396116"/>
    <w:rsid w:val="00396375"/>
    <w:rsid w:val="003A64D9"/>
    <w:rsid w:val="003A7737"/>
    <w:rsid w:val="003B0B9F"/>
    <w:rsid w:val="003B29BE"/>
    <w:rsid w:val="003D374A"/>
    <w:rsid w:val="003D3909"/>
    <w:rsid w:val="003D625B"/>
    <w:rsid w:val="003E56F7"/>
    <w:rsid w:val="003E6B19"/>
    <w:rsid w:val="003F25EB"/>
    <w:rsid w:val="003F37FB"/>
    <w:rsid w:val="003F41BC"/>
    <w:rsid w:val="003F585A"/>
    <w:rsid w:val="0040197C"/>
    <w:rsid w:val="00403730"/>
    <w:rsid w:val="004062BA"/>
    <w:rsid w:val="00414E4E"/>
    <w:rsid w:val="004617F8"/>
    <w:rsid w:val="00464BDE"/>
    <w:rsid w:val="004718BC"/>
    <w:rsid w:val="00474D47"/>
    <w:rsid w:val="004A7FA5"/>
    <w:rsid w:val="004B2C1B"/>
    <w:rsid w:val="004B59AA"/>
    <w:rsid w:val="004B6DFC"/>
    <w:rsid w:val="004C247F"/>
    <w:rsid w:val="004C2C99"/>
    <w:rsid w:val="004C77C1"/>
    <w:rsid w:val="004E6032"/>
    <w:rsid w:val="004F155D"/>
    <w:rsid w:val="005046BE"/>
    <w:rsid w:val="00514543"/>
    <w:rsid w:val="00515BA4"/>
    <w:rsid w:val="00516A2F"/>
    <w:rsid w:val="00527A1A"/>
    <w:rsid w:val="00543E7B"/>
    <w:rsid w:val="005564F2"/>
    <w:rsid w:val="00562417"/>
    <w:rsid w:val="0056271B"/>
    <w:rsid w:val="00566578"/>
    <w:rsid w:val="005667D7"/>
    <w:rsid w:val="00566802"/>
    <w:rsid w:val="00572531"/>
    <w:rsid w:val="00574E3B"/>
    <w:rsid w:val="00582925"/>
    <w:rsid w:val="0058415A"/>
    <w:rsid w:val="00586E39"/>
    <w:rsid w:val="00592C68"/>
    <w:rsid w:val="0059412E"/>
    <w:rsid w:val="005A520D"/>
    <w:rsid w:val="005C364C"/>
    <w:rsid w:val="005E0A4C"/>
    <w:rsid w:val="005E147E"/>
    <w:rsid w:val="005E1BC9"/>
    <w:rsid w:val="005E283F"/>
    <w:rsid w:val="005E3113"/>
    <w:rsid w:val="005E5494"/>
    <w:rsid w:val="005F16D7"/>
    <w:rsid w:val="005F3F75"/>
    <w:rsid w:val="00600F91"/>
    <w:rsid w:val="00604128"/>
    <w:rsid w:val="00610FA3"/>
    <w:rsid w:val="00625906"/>
    <w:rsid w:val="00635245"/>
    <w:rsid w:val="006401E7"/>
    <w:rsid w:val="00644F78"/>
    <w:rsid w:val="00647085"/>
    <w:rsid w:val="006568F2"/>
    <w:rsid w:val="00693F78"/>
    <w:rsid w:val="006A64D5"/>
    <w:rsid w:val="006B30E5"/>
    <w:rsid w:val="006D1CA9"/>
    <w:rsid w:val="006D4A40"/>
    <w:rsid w:val="006D70A1"/>
    <w:rsid w:val="006E5AAB"/>
    <w:rsid w:val="00700DFB"/>
    <w:rsid w:val="00704143"/>
    <w:rsid w:val="00705E78"/>
    <w:rsid w:val="00711870"/>
    <w:rsid w:val="00711E36"/>
    <w:rsid w:val="007121AA"/>
    <w:rsid w:val="0071475F"/>
    <w:rsid w:val="00722136"/>
    <w:rsid w:val="00737114"/>
    <w:rsid w:val="00737E45"/>
    <w:rsid w:val="00746611"/>
    <w:rsid w:val="00762583"/>
    <w:rsid w:val="0076350E"/>
    <w:rsid w:val="00764DC4"/>
    <w:rsid w:val="007707B7"/>
    <w:rsid w:val="007821C2"/>
    <w:rsid w:val="007825C7"/>
    <w:rsid w:val="007C0132"/>
    <w:rsid w:val="007D25F3"/>
    <w:rsid w:val="007E0077"/>
    <w:rsid w:val="007F501F"/>
    <w:rsid w:val="008024A6"/>
    <w:rsid w:val="00813EC0"/>
    <w:rsid w:val="0081503B"/>
    <w:rsid w:val="00816DD3"/>
    <w:rsid w:val="00817AF5"/>
    <w:rsid w:val="00820B5F"/>
    <w:rsid w:val="00820C20"/>
    <w:rsid w:val="00844658"/>
    <w:rsid w:val="00846117"/>
    <w:rsid w:val="00846F37"/>
    <w:rsid w:val="008513A2"/>
    <w:rsid w:val="00853866"/>
    <w:rsid w:val="00853DE4"/>
    <w:rsid w:val="008607C7"/>
    <w:rsid w:val="008616F0"/>
    <w:rsid w:val="0087265B"/>
    <w:rsid w:val="00874092"/>
    <w:rsid w:val="00886F73"/>
    <w:rsid w:val="00896AF3"/>
    <w:rsid w:val="008A00D3"/>
    <w:rsid w:val="008A370B"/>
    <w:rsid w:val="008B43B9"/>
    <w:rsid w:val="008B4F4A"/>
    <w:rsid w:val="008B75F9"/>
    <w:rsid w:val="008C09A0"/>
    <w:rsid w:val="008C412F"/>
    <w:rsid w:val="008D2CCF"/>
    <w:rsid w:val="008D3524"/>
    <w:rsid w:val="008E4A51"/>
    <w:rsid w:val="008F69CC"/>
    <w:rsid w:val="008F78D9"/>
    <w:rsid w:val="00905330"/>
    <w:rsid w:val="0090554B"/>
    <w:rsid w:val="00910899"/>
    <w:rsid w:val="00914D62"/>
    <w:rsid w:val="0092385F"/>
    <w:rsid w:val="00926F1C"/>
    <w:rsid w:val="00930414"/>
    <w:rsid w:val="0095378E"/>
    <w:rsid w:val="00956CA6"/>
    <w:rsid w:val="0096020F"/>
    <w:rsid w:val="00967BCA"/>
    <w:rsid w:val="00970A0A"/>
    <w:rsid w:val="00972F23"/>
    <w:rsid w:val="00976B9F"/>
    <w:rsid w:val="009A5041"/>
    <w:rsid w:val="009A78DE"/>
    <w:rsid w:val="009A7FEA"/>
    <w:rsid w:val="009B4C5B"/>
    <w:rsid w:val="009C1E20"/>
    <w:rsid w:val="009D1B2B"/>
    <w:rsid w:val="009E4E4D"/>
    <w:rsid w:val="009F11AF"/>
    <w:rsid w:val="009F5EAA"/>
    <w:rsid w:val="00A0188F"/>
    <w:rsid w:val="00A12194"/>
    <w:rsid w:val="00A12DB0"/>
    <w:rsid w:val="00A21FAF"/>
    <w:rsid w:val="00A2349D"/>
    <w:rsid w:val="00A36D9C"/>
    <w:rsid w:val="00A462AC"/>
    <w:rsid w:val="00A5679C"/>
    <w:rsid w:val="00A609D6"/>
    <w:rsid w:val="00A60A21"/>
    <w:rsid w:val="00A61449"/>
    <w:rsid w:val="00A64BD2"/>
    <w:rsid w:val="00A64DFE"/>
    <w:rsid w:val="00A66FAB"/>
    <w:rsid w:val="00A71ABA"/>
    <w:rsid w:val="00A758D3"/>
    <w:rsid w:val="00A844D9"/>
    <w:rsid w:val="00A935CF"/>
    <w:rsid w:val="00A9558F"/>
    <w:rsid w:val="00A96F7B"/>
    <w:rsid w:val="00AC3F6F"/>
    <w:rsid w:val="00AD7BC3"/>
    <w:rsid w:val="00AE04AC"/>
    <w:rsid w:val="00AE2E7B"/>
    <w:rsid w:val="00AF046B"/>
    <w:rsid w:val="00AF261D"/>
    <w:rsid w:val="00AF3C32"/>
    <w:rsid w:val="00AF7285"/>
    <w:rsid w:val="00B05E64"/>
    <w:rsid w:val="00B224A6"/>
    <w:rsid w:val="00B238F9"/>
    <w:rsid w:val="00B30E82"/>
    <w:rsid w:val="00B31990"/>
    <w:rsid w:val="00B371F7"/>
    <w:rsid w:val="00B55467"/>
    <w:rsid w:val="00B631FC"/>
    <w:rsid w:val="00B71073"/>
    <w:rsid w:val="00B7781F"/>
    <w:rsid w:val="00B87403"/>
    <w:rsid w:val="00B87A85"/>
    <w:rsid w:val="00B9473C"/>
    <w:rsid w:val="00BA3DE4"/>
    <w:rsid w:val="00BB09A8"/>
    <w:rsid w:val="00BB610F"/>
    <w:rsid w:val="00BB7BC4"/>
    <w:rsid w:val="00BC1E70"/>
    <w:rsid w:val="00BD5BB3"/>
    <w:rsid w:val="00BD78F8"/>
    <w:rsid w:val="00BE08A7"/>
    <w:rsid w:val="00C04F9C"/>
    <w:rsid w:val="00C10828"/>
    <w:rsid w:val="00C1265B"/>
    <w:rsid w:val="00C256A1"/>
    <w:rsid w:val="00C26E45"/>
    <w:rsid w:val="00C3106A"/>
    <w:rsid w:val="00C42A5C"/>
    <w:rsid w:val="00C460BD"/>
    <w:rsid w:val="00C547B4"/>
    <w:rsid w:val="00C62F92"/>
    <w:rsid w:val="00C7095D"/>
    <w:rsid w:val="00C751EA"/>
    <w:rsid w:val="00CA11C2"/>
    <w:rsid w:val="00CA461F"/>
    <w:rsid w:val="00CA7484"/>
    <w:rsid w:val="00CD0473"/>
    <w:rsid w:val="00CE23E8"/>
    <w:rsid w:val="00CF2BE8"/>
    <w:rsid w:val="00D06E6F"/>
    <w:rsid w:val="00D135BD"/>
    <w:rsid w:val="00D21069"/>
    <w:rsid w:val="00D311C3"/>
    <w:rsid w:val="00D31DA4"/>
    <w:rsid w:val="00D3318D"/>
    <w:rsid w:val="00D36E33"/>
    <w:rsid w:val="00D5229B"/>
    <w:rsid w:val="00D5388E"/>
    <w:rsid w:val="00D53F51"/>
    <w:rsid w:val="00D557CA"/>
    <w:rsid w:val="00D56613"/>
    <w:rsid w:val="00D5686A"/>
    <w:rsid w:val="00D664EE"/>
    <w:rsid w:val="00D7010A"/>
    <w:rsid w:val="00D916C4"/>
    <w:rsid w:val="00D926B8"/>
    <w:rsid w:val="00D9353E"/>
    <w:rsid w:val="00DE3BE4"/>
    <w:rsid w:val="00DF6755"/>
    <w:rsid w:val="00DF7BF8"/>
    <w:rsid w:val="00E074A1"/>
    <w:rsid w:val="00E23F2E"/>
    <w:rsid w:val="00E24D9D"/>
    <w:rsid w:val="00E263C7"/>
    <w:rsid w:val="00E30561"/>
    <w:rsid w:val="00E40E2B"/>
    <w:rsid w:val="00E45EDC"/>
    <w:rsid w:val="00E545AD"/>
    <w:rsid w:val="00E55237"/>
    <w:rsid w:val="00E56845"/>
    <w:rsid w:val="00E57436"/>
    <w:rsid w:val="00E57B44"/>
    <w:rsid w:val="00E6010C"/>
    <w:rsid w:val="00E60E0D"/>
    <w:rsid w:val="00E60E46"/>
    <w:rsid w:val="00E65D92"/>
    <w:rsid w:val="00E66760"/>
    <w:rsid w:val="00E837D1"/>
    <w:rsid w:val="00EA12ED"/>
    <w:rsid w:val="00EA710C"/>
    <w:rsid w:val="00EB08B1"/>
    <w:rsid w:val="00EC010A"/>
    <w:rsid w:val="00EC545A"/>
    <w:rsid w:val="00EE38F4"/>
    <w:rsid w:val="00EE6B83"/>
    <w:rsid w:val="00F01FA1"/>
    <w:rsid w:val="00F15971"/>
    <w:rsid w:val="00F20C6B"/>
    <w:rsid w:val="00F246FC"/>
    <w:rsid w:val="00F30202"/>
    <w:rsid w:val="00F358BB"/>
    <w:rsid w:val="00F52F61"/>
    <w:rsid w:val="00F57CCF"/>
    <w:rsid w:val="00F57FE3"/>
    <w:rsid w:val="00F67F2B"/>
    <w:rsid w:val="00F71378"/>
    <w:rsid w:val="00F906F9"/>
    <w:rsid w:val="00FA288C"/>
    <w:rsid w:val="00FC1D91"/>
    <w:rsid w:val="00FC3FAF"/>
    <w:rsid w:val="00FD2562"/>
    <w:rsid w:val="00FE3C5C"/>
    <w:rsid w:val="00FF00AD"/>
    <w:rsid w:val="00FF1121"/>
    <w:rsid w:val="00FF5032"/>
    <w:rsid w:val="00FF5AF1"/>
    <w:rsid w:val="00FF71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EF0D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37D1"/>
    <w:pPr>
      <w:suppressAutoHyphens/>
    </w:pPr>
    <w:rPr>
      <w:rFonts w:ascii="Times New Roman" w:eastAsia="Times New Roman" w:hAnsi="Times New Roman" w:cs="Times New Roman"/>
      <w:szCs w:val="20"/>
      <w:lang w:eastAsia="ar-SA"/>
    </w:rPr>
  </w:style>
  <w:style w:type="paragraph" w:styleId="Kop1">
    <w:name w:val="heading 1"/>
    <w:basedOn w:val="Standaard"/>
    <w:next w:val="Standaard"/>
    <w:link w:val="Kop1Char"/>
    <w:uiPriority w:val="9"/>
    <w:qFormat/>
    <w:rsid w:val="00C126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0E411D"/>
    <w:pPr>
      <w:tabs>
        <w:tab w:val="num" w:pos="360"/>
      </w:tabs>
      <w:suppressAutoHyphens w:val="0"/>
      <w:ind w:left="360" w:hanging="360"/>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37D1"/>
    <w:pPr>
      <w:tabs>
        <w:tab w:val="center" w:pos="4703"/>
        <w:tab w:val="right" w:pos="9406"/>
      </w:tabs>
    </w:pPr>
  </w:style>
  <w:style w:type="character" w:customStyle="1" w:styleId="KoptekstChar">
    <w:name w:val="Koptekst Char"/>
    <w:basedOn w:val="Standaardalinea-lettertype"/>
    <w:link w:val="Koptekst"/>
    <w:uiPriority w:val="99"/>
    <w:rsid w:val="00E837D1"/>
    <w:rPr>
      <w:rFonts w:ascii="Times New Roman" w:eastAsia="Times New Roman" w:hAnsi="Times New Roman" w:cs="Times New Roman"/>
      <w:szCs w:val="20"/>
      <w:lang w:eastAsia="ar-SA"/>
    </w:rPr>
  </w:style>
  <w:style w:type="paragraph" w:styleId="Voettekst">
    <w:name w:val="footer"/>
    <w:basedOn w:val="Standaard"/>
    <w:link w:val="VoettekstChar"/>
    <w:uiPriority w:val="99"/>
    <w:unhideWhenUsed/>
    <w:rsid w:val="00E837D1"/>
    <w:pPr>
      <w:tabs>
        <w:tab w:val="center" w:pos="4703"/>
        <w:tab w:val="right" w:pos="9406"/>
      </w:tabs>
    </w:pPr>
  </w:style>
  <w:style w:type="character" w:customStyle="1" w:styleId="VoettekstChar">
    <w:name w:val="Voettekst Char"/>
    <w:basedOn w:val="Standaardalinea-lettertype"/>
    <w:link w:val="Voettekst"/>
    <w:uiPriority w:val="99"/>
    <w:rsid w:val="00E837D1"/>
    <w:rPr>
      <w:rFonts w:ascii="Times New Roman" w:eastAsia="Times New Roman" w:hAnsi="Times New Roman" w:cs="Times New Roman"/>
      <w:szCs w:val="20"/>
      <w:lang w:eastAsia="ar-SA"/>
    </w:rPr>
  </w:style>
  <w:style w:type="character" w:styleId="Paginanummer">
    <w:name w:val="page number"/>
    <w:basedOn w:val="Standaardalinea-lettertype"/>
    <w:uiPriority w:val="99"/>
    <w:semiHidden/>
    <w:unhideWhenUsed/>
    <w:rsid w:val="00E837D1"/>
  </w:style>
  <w:style w:type="paragraph" w:styleId="Lijstalinea">
    <w:name w:val="List Paragraph"/>
    <w:aliases w:val="Inspring"/>
    <w:basedOn w:val="Standaard"/>
    <w:uiPriority w:val="34"/>
    <w:qFormat/>
    <w:rsid w:val="00396375"/>
    <w:pPr>
      <w:ind w:left="720"/>
      <w:contextualSpacing/>
    </w:pPr>
  </w:style>
  <w:style w:type="character" w:styleId="Verwijzingopmerking">
    <w:name w:val="annotation reference"/>
    <w:basedOn w:val="Standaardalinea-lettertype"/>
    <w:unhideWhenUsed/>
    <w:rsid w:val="008F78D9"/>
    <w:rPr>
      <w:sz w:val="18"/>
      <w:szCs w:val="18"/>
    </w:rPr>
  </w:style>
  <w:style w:type="paragraph" w:styleId="Tekstopmerking">
    <w:name w:val="annotation text"/>
    <w:basedOn w:val="Standaard"/>
    <w:link w:val="TekstopmerkingChar"/>
    <w:uiPriority w:val="99"/>
    <w:unhideWhenUsed/>
    <w:rsid w:val="008F78D9"/>
    <w:rPr>
      <w:szCs w:val="24"/>
    </w:rPr>
  </w:style>
  <w:style w:type="character" w:customStyle="1" w:styleId="TekstopmerkingChar">
    <w:name w:val="Tekst opmerking Char"/>
    <w:basedOn w:val="Standaardalinea-lettertype"/>
    <w:link w:val="Tekstopmerking"/>
    <w:uiPriority w:val="99"/>
    <w:semiHidden/>
    <w:rsid w:val="008F78D9"/>
    <w:rPr>
      <w:rFonts w:ascii="Times New Roman" w:eastAsia="Times New Roman" w:hAnsi="Times New Roman" w:cs="Times New Roman"/>
      <w:lang w:eastAsia="ar-SA"/>
    </w:rPr>
  </w:style>
  <w:style w:type="paragraph" w:styleId="Ballontekst">
    <w:name w:val="Balloon Text"/>
    <w:basedOn w:val="Standaard"/>
    <w:link w:val="BallontekstChar"/>
    <w:uiPriority w:val="99"/>
    <w:semiHidden/>
    <w:unhideWhenUsed/>
    <w:rsid w:val="008F78D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F78D9"/>
    <w:rPr>
      <w:rFonts w:ascii="Lucida Grande" w:eastAsia="Times New Roman" w:hAnsi="Lucida Grande" w:cs="Lucida Grande"/>
      <w:sz w:val="18"/>
      <w:szCs w:val="18"/>
      <w:lang w:eastAsia="ar-SA"/>
    </w:rPr>
  </w:style>
  <w:style w:type="character" w:customStyle="1" w:styleId="Absatz-Standardschriftart">
    <w:name w:val="Absatz-Standardschriftart"/>
    <w:uiPriority w:val="99"/>
    <w:rsid w:val="00244C95"/>
  </w:style>
  <w:style w:type="paragraph" w:styleId="Revisie">
    <w:name w:val="Revision"/>
    <w:hidden/>
    <w:uiPriority w:val="99"/>
    <w:semiHidden/>
    <w:rsid w:val="00D5686A"/>
    <w:rPr>
      <w:rFonts w:ascii="Times New Roman" w:eastAsia="Times New Roman" w:hAnsi="Times New Roman" w:cs="Times New Roman"/>
      <w:szCs w:val="20"/>
      <w:lang w:eastAsia="ar-SA"/>
    </w:rPr>
  </w:style>
  <w:style w:type="paragraph" w:styleId="Onderwerpvanopmerking">
    <w:name w:val="annotation subject"/>
    <w:basedOn w:val="Tekstopmerking"/>
    <w:next w:val="Tekstopmerking"/>
    <w:link w:val="OnderwerpvanopmerkingChar"/>
    <w:uiPriority w:val="99"/>
    <w:semiHidden/>
    <w:unhideWhenUsed/>
    <w:rsid w:val="00B05E64"/>
    <w:rPr>
      <w:b/>
      <w:bCs/>
      <w:sz w:val="20"/>
      <w:szCs w:val="20"/>
    </w:rPr>
  </w:style>
  <w:style w:type="character" w:customStyle="1" w:styleId="OnderwerpvanopmerkingChar">
    <w:name w:val="Onderwerp van opmerking Char"/>
    <w:basedOn w:val="TekstopmerkingChar"/>
    <w:link w:val="Onderwerpvanopmerking"/>
    <w:uiPriority w:val="99"/>
    <w:semiHidden/>
    <w:rsid w:val="00B05E64"/>
    <w:rPr>
      <w:rFonts w:ascii="Times New Roman" w:eastAsia="Times New Roman" w:hAnsi="Times New Roman" w:cs="Times New Roman"/>
      <w:b/>
      <w:bCs/>
      <w:sz w:val="20"/>
      <w:szCs w:val="20"/>
      <w:lang w:eastAsia="ar-SA"/>
    </w:rPr>
  </w:style>
  <w:style w:type="character" w:customStyle="1" w:styleId="Kop2Char">
    <w:name w:val="Kop 2 Char"/>
    <w:basedOn w:val="Standaardalinea-lettertype"/>
    <w:link w:val="Kop2"/>
    <w:uiPriority w:val="9"/>
    <w:rsid w:val="000E411D"/>
    <w:rPr>
      <w:rFonts w:ascii="Calibri" w:eastAsia="Times New Roman" w:hAnsi="Calibri" w:cs="Times New Roman"/>
      <w:b/>
      <w:sz w:val="22"/>
      <w:szCs w:val="22"/>
      <w:lang w:eastAsia="ar-SA"/>
    </w:rPr>
  </w:style>
  <w:style w:type="character" w:customStyle="1" w:styleId="Kop1Char">
    <w:name w:val="Kop 1 Char"/>
    <w:basedOn w:val="Standaardalinea-lettertype"/>
    <w:link w:val="Kop1"/>
    <w:uiPriority w:val="9"/>
    <w:rsid w:val="00C1265B"/>
    <w:rPr>
      <w:rFonts w:asciiTheme="majorHAnsi" w:eastAsiaTheme="majorEastAsia" w:hAnsiTheme="majorHAnsi" w:cstheme="majorBidi"/>
      <w:b/>
      <w:bCs/>
      <w:color w:val="345A8A" w:themeColor="accent1" w:themeShade="B5"/>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2F051B7B05DE4E86F9183A6A84EC5C" ma:contentTypeVersion="7" ma:contentTypeDescription="Een nieuw document maken." ma:contentTypeScope="" ma:versionID="221dc43f16d1bdd2a27e0fe0467d54c9">
  <xsd:schema xmlns:xsd="http://www.w3.org/2001/XMLSchema" xmlns:xs="http://www.w3.org/2001/XMLSchema" xmlns:p="http://schemas.microsoft.com/office/2006/metadata/properties" xmlns:ns2="f27aa3b7-016f-4490-ba76-06e1accaf62d" xmlns:ns3="6840fe3a-fb33-4c8f-b74c-d1295f81293f" targetNamespace="http://schemas.microsoft.com/office/2006/metadata/properties" ma:root="true" ma:fieldsID="aaa22d598065fbe77f500001f52c2591" ns2:_="" ns3:_="">
    <xsd:import namespace="f27aa3b7-016f-4490-ba76-06e1accaf62d"/>
    <xsd:import namespace="6840fe3a-fb33-4c8f-b74c-d1295f812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a3b7-016f-4490-ba76-06e1accaf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0fe3a-fb33-4c8f-b74c-d1295f81293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40CE9-CE28-46D1-B13C-CC634DC49E62}">
  <ds:schemaRefs>
    <ds:schemaRef ds:uri="http://schemas.microsoft.com/sharepoint/v3/contenttype/forms"/>
  </ds:schemaRefs>
</ds:datastoreItem>
</file>

<file path=customXml/itemProps2.xml><?xml version="1.0" encoding="utf-8"?>
<ds:datastoreItem xmlns:ds="http://schemas.openxmlformats.org/officeDocument/2006/customXml" ds:itemID="{0343A8B8-2BD2-474D-9834-F85495B4C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F51C5-5C92-41B2-9A4A-0F4BE1F1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a3b7-016f-4490-ba76-06e1accaf62d"/>
    <ds:schemaRef ds:uri="6840fe3a-fb33-4c8f-b74c-d1295f81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15647</Characters>
  <Application>Microsoft Office Word</Application>
  <DocSecurity>8</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2018-04-24T12:58:00Z</dcterms:created>
  <dcterms:modified xsi:type="dcterms:W3CDTF">2018-05-23T10:06:00Z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0x010100D72F051B7B05DE4E86F9183A6A84EC5C</vt:lpwstr>
  </property>
</Properties>
</file>